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A4" w:rsidRDefault="009319A4" w:rsidP="00BA69D8">
      <w:pPr>
        <w:jc w:val="center"/>
        <w:rPr>
          <w:b/>
          <w:bCs/>
          <w:color w:val="000000"/>
          <w:sz w:val="30"/>
          <w:szCs w:val="30"/>
        </w:rPr>
      </w:pPr>
    </w:p>
    <w:p w:rsidR="00633255" w:rsidRPr="003409A6" w:rsidRDefault="00E047EF" w:rsidP="00BA69D8">
      <w:pPr>
        <w:jc w:val="center"/>
        <w:rPr>
          <w:b/>
          <w:bCs/>
          <w:sz w:val="30"/>
          <w:szCs w:val="30"/>
        </w:rPr>
      </w:pPr>
      <w:r w:rsidRPr="00E047EF">
        <w:rPr>
          <w:b/>
          <w:bCs/>
          <w:color w:val="000000"/>
          <w:sz w:val="30"/>
          <w:szCs w:val="30"/>
        </w:rPr>
        <w:t>Brief Reminder of Mini Dental Implants</w:t>
      </w:r>
    </w:p>
    <w:p w:rsidR="009319A4" w:rsidRDefault="00E047EF" w:rsidP="009319A4">
      <w:pPr>
        <w:spacing w:before="240"/>
        <w:jc w:val="center"/>
        <w:rPr>
          <w:b/>
          <w:sz w:val="22"/>
          <w:szCs w:val="22"/>
        </w:rPr>
      </w:pPr>
      <w:proofErr w:type="spellStart"/>
      <w:r w:rsidRPr="00E047EF">
        <w:rPr>
          <w:b/>
          <w:sz w:val="22"/>
          <w:szCs w:val="22"/>
        </w:rPr>
        <w:t>Yosra</w:t>
      </w:r>
      <w:proofErr w:type="spellEnd"/>
      <w:r w:rsidRPr="00E047EF">
        <w:rPr>
          <w:b/>
          <w:sz w:val="22"/>
          <w:szCs w:val="22"/>
        </w:rPr>
        <w:t xml:space="preserve"> Gassara</w:t>
      </w:r>
      <w:r w:rsidRPr="00E047EF">
        <w:rPr>
          <w:b/>
          <w:sz w:val="22"/>
          <w:szCs w:val="22"/>
          <w:vertAlign w:val="superscript"/>
        </w:rPr>
        <w:t>1*</w:t>
      </w:r>
      <w:r w:rsidRPr="00E047EF">
        <w:rPr>
          <w:b/>
          <w:sz w:val="22"/>
          <w:szCs w:val="22"/>
        </w:rPr>
        <w:t>, Mohamed Chebil</w:t>
      </w:r>
      <w:r w:rsidRPr="00E047EF">
        <w:rPr>
          <w:b/>
          <w:sz w:val="22"/>
          <w:szCs w:val="22"/>
          <w:vertAlign w:val="superscript"/>
        </w:rPr>
        <w:t>1</w:t>
      </w:r>
      <w:r w:rsidRPr="00E047EF">
        <w:rPr>
          <w:b/>
          <w:sz w:val="22"/>
          <w:szCs w:val="22"/>
        </w:rPr>
        <w:t>, Mohamed Ben Khalifa</w:t>
      </w:r>
      <w:r w:rsidRPr="00E047EF">
        <w:rPr>
          <w:b/>
          <w:sz w:val="22"/>
          <w:szCs w:val="22"/>
          <w:vertAlign w:val="superscript"/>
        </w:rPr>
        <w:t>2</w:t>
      </w:r>
      <w:r w:rsidRPr="00E047EF">
        <w:rPr>
          <w:b/>
          <w:sz w:val="22"/>
          <w:szCs w:val="22"/>
        </w:rPr>
        <w:t xml:space="preserve"> and </w:t>
      </w:r>
      <w:proofErr w:type="spellStart"/>
      <w:r w:rsidRPr="00E047EF">
        <w:rPr>
          <w:b/>
          <w:sz w:val="22"/>
          <w:szCs w:val="22"/>
        </w:rPr>
        <w:t>Dalenda</w:t>
      </w:r>
      <w:proofErr w:type="spellEnd"/>
      <w:r w:rsidRPr="00E047EF">
        <w:rPr>
          <w:b/>
          <w:sz w:val="22"/>
          <w:szCs w:val="22"/>
        </w:rPr>
        <w:t xml:space="preserve"> Hadyaoui</w:t>
      </w:r>
      <w:r w:rsidRPr="00E047EF">
        <w:rPr>
          <w:b/>
          <w:sz w:val="22"/>
          <w:szCs w:val="22"/>
          <w:vertAlign w:val="superscript"/>
        </w:rPr>
        <w:t>1</w:t>
      </w:r>
    </w:p>
    <w:p w:rsidR="00E047EF" w:rsidRPr="00E047EF" w:rsidRDefault="001E456D" w:rsidP="00E047EF">
      <w:pPr>
        <w:spacing w:before="120"/>
        <w:jc w:val="center"/>
        <w:rPr>
          <w:i/>
          <w:sz w:val="16"/>
          <w:szCs w:val="20"/>
        </w:rPr>
      </w:pPr>
      <w:r w:rsidRPr="001E456D">
        <w:rPr>
          <w:i/>
          <w:sz w:val="16"/>
          <w:szCs w:val="20"/>
          <w:vertAlign w:val="superscript"/>
        </w:rPr>
        <w:t>*</w:t>
      </w:r>
      <w:r w:rsidR="00E16006" w:rsidRPr="00E16006">
        <w:rPr>
          <w:i/>
          <w:sz w:val="16"/>
          <w:szCs w:val="20"/>
          <w:vertAlign w:val="superscript"/>
        </w:rPr>
        <w:t>1</w:t>
      </w:r>
      <w:r w:rsidR="00E047EF" w:rsidRPr="00E047EF">
        <w:rPr>
          <w:i/>
          <w:sz w:val="16"/>
          <w:szCs w:val="20"/>
        </w:rPr>
        <w:t xml:space="preserve">Department of Fixed Prosthodontics, Academic Dental Clinic, </w:t>
      </w:r>
      <w:proofErr w:type="spellStart"/>
      <w:r w:rsidR="00E047EF" w:rsidRPr="00E047EF">
        <w:rPr>
          <w:i/>
          <w:sz w:val="16"/>
          <w:szCs w:val="20"/>
        </w:rPr>
        <w:t>Monastir</w:t>
      </w:r>
      <w:proofErr w:type="spellEnd"/>
      <w:r w:rsidR="00E047EF" w:rsidRPr="00E047EF">
        <w:rPr>
          <w:i/>
          <w:sz w:val="16"/>
          <w:szCs w:val="20"/>
        </w:rPr>
        <w:t>, Tunisia</w:t>
      </w:r>
    </w:p>
    <w:p w:rsidR="00B242A9" w:rsidRPr="002C1FAA" w:rsidRDefault="00E047EF" w:rsidP="00E047EF">
      <w:pPr>
        <w:spacing w:before="120"/>
        <w:jc w:val="center"/>
        <w:rPr>
          <w:i/>
          <w:sz w:val="16"/>
          <w:szCs w:val="20"/>
        </w:rPr>
      </w:pPr>
      <w:proofErr w:type="gramStart"/>
      <w:r w:rsidRPr="00E047EF">
        <w:rPr>
          <w:i/>
          <w:sz w:val="16"/>
          <w:szCs w:val="20"/>
          <w:vertAlign w:val="superscript"/>
        </w:rPr>
        <w:t>2</w:t>
      </w:r>
      <w:r w:rsidRPr="00E047EF">
        <w:rPr>
          <w:i/>
          <w:sz w:val="16"/>
          <w:szCs w:val="20"/>
        </w:rPr>
        <w:t xml:space="preserve">Department of Dentistry, Hospital </w:t>
      </w:r>
      <w:proofErr w:type="spellStart"/>
      <w:r w:rsidRPr="00E047EF">
        <w:rPr>
          <w:i/>
          <w:sz w:val="16"/>
          <w:szCs w:val="20"/>
        </w:rPr>
        <w:t>Fattouma</w:t>
      </w:r>
      <w:proofErr w:type="spellEnd"/>
      <w:r w:rsidRPr="00E047EF">
        <w:rPr>
          <w:i/>
          <w:sz w:val="16"/>
          <w:szCs w:val="20"/>
        </w:rPr>
        <w:t xml:space="preserve">, </w:t>
      </w:r>
      <w:proofErr w:type="spellStart"/>
      <w:r w:rsidRPr="00E047EF">
        <w:rPr>
          <w:i/>
          <w:sz w:val="16"/>
          <w:szCs w:val="20"/>
        </w:rPr>
        <w:t>Monastir</w:t>
      </w:r>
      <w:proofErr w:type="spellEnd"/>
      <w:r w:rsidRPr="00E047EF">
        <w:rPr>
          <w:i/>
          <w:sz w:val="16"/>
          <w:szCs w:val="20"/>
        </w:rPr>
        <w:t>, Tunisia</w:t>
      </w:r>
      <w:r w:rsidR="00696A35">
        <w:rPr>
          <w:i/>
          <w:sz w:val="16"/>
          <w:szCs w:val="20"/>
        </w:rPr>
        <w:t>.</w:t>
      </w:r>
      <w:proofErr w:type="gramEnd"/>
    </w:p>
    <w:p w:rsidR="00506FDE" w:rsidRDefault="00506FDE" w:rsidP="00BA69D8">
      <w:pPr>
        <w:jc w:val="center"/>
        <w:rPr>
          <w:i/>
          <w:sz w:val="16"/>
          <w:szCs w:val="20"/>
        </w:rPr>
      </w:pPr>
    </w:p>
    <w:p w:rsidR="00506FDE" w:rsidRPr="00535664" w:rsidRDefault="00522309" w:rsidP="00BA69D8">
      <w:pPr>
        <w:jc w:val="center"/>
        <w:rPr>
          <w:szCs w:val="20"/>
        </w:rPr>
      </w:pPr>
      <w:r>
        <w:rPr>
          <w:bCs/>
          <w:i/>
          <w:sz w:val="16"/>
          <w:szCs w:val="20"/>
        </w:rPr>
        <w:t xml:space="preserve">Received </w:t>
      </w:r>
      <w:r w:rsidR="00E16006">
        <w:rPr>
          <w:bCs/>
          <w:i/>
          <w:sz w:val="16"/>
          <w:szCs w:val="20"/>
        </w:rPr>
        <w:t xml:space="preserve">January </w:t>
      </w:r>
      <w:r w:rsidR="00E047EF">
        <w:rPr>
          <w:bCs/>
          <w:i/>
          <w:sz w:val="16"/>
          <w:szCs w:val="20"/>
        </w:rPr>
        <w:t>2</w:t>
      </w:r>
      <w:r w:rsidR="00E16006">
        <w:rPr>
          <w:bCs/>
          <w:i/>
          <w:sz w:val="16"/>
          <w:szCs w:val="20"/>
        </w:rPr>
        <w:t>9</w:t>
      </w:r>
      <w:r w:rsidR="00F20D08">
        <w:rPr>
          <w:bCs/>
          <w:i/>
          <w:sz w:val="16"/>
          <w:szCs w:val="20"/>
        </w:rPr>
        <w:t>, 201</w:t>
      </w:r>
      <w:r w:rsidR="00E16006">
        <w:rPr>
          <w:bCs/>
          <w:i/>
          <w:sz w:val="16"/>
          <w:szCs w:val="20"/>
        </w:rPr>
        <w:t>9</w:t>
      </w:r>
      <w:r w:rsidR="00F20D08">
        <w:rPr>
          <w:bCs/>
          <w:i/>
          <w:sz w:val="16"/>
          <w:szCs w:val="20"/>
        </w:rPr>
        <w:t xml:space="preserve">; </w:t>
      </w:r>
      <w:r w:rsidR="00B07454">
        <w:rPr>
          <w:bCs/>
          <w:i/>
          <w:sz w:val="16"/>
          <w:szCs w:val="20"/>
        </w:rPr>
        <w:t xml:space="preserve">Accepted </w:t>
      </w:r>
      <w:r w:rsidR="00E047EF">
        <w:rPr>
          <w:bCs/>
          <w:i/>
          <w:sz w:val="16"/>
          <w:szCs w:val="20"/>
        </w:rPr>
        <w:t>Febr</w:t>
      </w:r>
      <w:r w:rsidR="00E16006">
        <w:rPr>
          <w:bCs/>
          <w:i/>
          <w:sz w:val="16"/>
          <w:szCs w:val="20"/>
        </w:rPr>
        <w:t xml:space="preserve">uary </w:t>
      </w:r>
      <w:r w:rsidR="00E047EF">
        <w:rPr>
          <w:bCs/>
          <w:i/>
          <w:sz w:val="16"/>
          <w:szCs w:val="20"/>
        </w:rPr>
        <w:t>07</w:t>
      </w:r>
      <w:r w:rsidR="00E16006">
        <w:rPr>
          <w:bCs/>
          <w:i/>
          <w:sz w:val="16"/>
          <w:szCs w:val="20"/>
        </w:rPr>
        <w:t>, 2019</w:t>
      </w:r>
      <w:r w:rsidR="00B07454">
        <w:rPr>
          <w:bCs/>
          <w:i/>
          <w:sz w:val="16"/>
          <w:szCs w:val="20"/>
        </w:rPr>
        <w:t xml:space="preserve">; Published </w:t>
      </w:r>
      <w:r w:rsidR="00A0480F">
        <w:rPr>
          <w:bCs/>
          <w:i/>
          <w:sz w:val="16"/>
          <w:szCs w:val="20"/>
        </w:rPr>
        <w:t>May</w:t>
      </w:r>
      <w:r w:rsidR="00BE1868">
        <w:rPr>
          <w:bCs/>
          <w:i/>
          <w:sz w:val="16"/>
          <w:szCs w:val="20"/>
        </w:rPr>
        <w:t xml:space="preserve"> 1</w:t>
      </w:r>
      <w:r w:rsidR="00E047EF">
        <w:rPr>
          <w:bCs/>
          <w:i/>
          <w:sz w:val="16"/>
          <w:szCs w:val="20"/>
        </w:rPr>
        <w:t>6</w:t>
      </w:r>
      <w:r w:rsidR="00AA039D" w:rsidRPr="00AA039D">
        <w:rPr>
          <w:bCs/>
          <w:i/>
          <w:sz w:val="16"/>
          <w:szCs w:val="20"/>
        </w:rPr>
        <w:t>, 201</w:t>
      </w:r>
      <w:r w:rsidR="00BE1868">
        <w:rPr>
          <w:bCs/>
          <w:i/>
          <w:sz w:val="16"/>
          <w:szCs w:val="20"/>
        </w:rPr>
        <w:t>9</w:t>
      </w:r>
    </w:p>
    <w:p w:rsidR="00AF0E62" w:rsidRPr="00A71806" w:rsidRDefault="00EE2C18" w:rsidP="00BA69D8">
      <w:pPr>
        <w:jc w:val="center"/>
        <w:rPr>
          <w:bCs/>
          <w:sz w:val="22"/>
          <w:szCs w:val="22"/>
        </w:rPr>
      </w:pPr>
      <w:r w:rsidRPr="00A71806">
        <w:rPr>
          <w:bCs/>
          <w:noProof/>
          <w:sz w:val="22"/>
          <w:szCs w:val="22"/>
        </w:rPr>
        <mc:AlternateContent>
          <mc:Choice Requires="wps">
            <w:drawing>
              <wp:anchor distT="0" distB="0" distL="114300" distR="114300" simplePos="0" relativeHeight="251656704" behindDoc="1" locked="0" layoutInCell="1" allowOverlap="1" wp14:anchorId="666633BB" wp14:editId="79DB77B4">
                <wp:simplePos x="0" y="0"/>
                <wp:positionH relativeFrom="column">
                  <wp:posOffset>-187036</wp:posOffset>
                </wp:positionH>
                <wp:positionV relativeFrom="paragraph">
                  <wp:posOffset>113368</wp:posOffset>
                </wp:positionV>
                <wp:extent cx="6719018" cy="1430977"/>
                <wp:effectExtent l="0" t="0" r="43815" b="55245"/>
                <wp:wrapNone/>
                <wp:docPr id="17" name="AutoShape 1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018" cy="1430977"/>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8" o:spid="_x0000_s1026" style="position:absolute;margin-left:-14.75pt;margin-top:8.95pt;width:529.05pt;height:1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" fillcolor="#92cddc" strokecolor="#92cddc" strokeweight="1pt">
                <v:fill color2="#daeef3" angle="135" focus="50%" type="gradient"/>
                <v:shadow on="t" color="#205867" opacity=".5" offset="1pt"/>
              </v:roundrect>
            </w:pict>
          </mc:Fallback>
        </mc:AlternateContent>
      </w:r>
    </w:p>
    <w:p w:rsidR="007252A5" w:rsidRDefault="003409A6" w:rsidP="00BA69D8">
      <w:pPr>
        <w:jc w:val="center"/>
        <w:rPr>
          <w:b/>
          <w:bCs/>
          <w:sz w:val="22"/>
          <w:szCs w:val="22"/>
        </w:rPr>
      </w:pPr>
      <w:r w:rsidRPr="003409A6">
        <w:rPr>
          <w:b/>
          <w:bCs/>
          <w:sz w:val="22"/>
          <w:szCs w:val="22"/>
        </w:rPr>
        <w:t>A</w:t>
      </w:r>
      <w:r w:rsidR="006F7C31">
        <w:rPr>
          <w:b/>
          <w:bCs/>
          <w:sz w:val="22"/>
          <w:szCs w:val="22"/>
        </w:rPr>
        <w:t>BSTRACT</w:t>
      </w:r>
    </w:p>
    <w:p w:rsidR="00E047EF" w:rsidRPr="00E047EF" w:rsidRDefault="001C2B47" w:rsidP="00E047EF">
      <w:pPr>
        <w:rPr>
          <w:bCs/>
          <w:szCs w:val="20"/>
        </w:rPr>
      </w:pPr>
      <w:r w:rsidRPr="001C2B47">
        <w:rPr>
          <w:bCs/>
          <w:szCs w:val="20"/>
        </w:rPr>
        <w:t xml:space="preserve">Conventional implants appeared problematic in cases with thin alveolar ridge; the use of mini dental implants in these situations can be a suitable alternative, which can avoid bone augmentation surgery with less postoperative pain. Mini dental implants present some characteristics that extend their indications to the stabilization of complete and partial removable denture. In spite of their proved success to retain removable denture, their application in fixed partial denture, is still a controversies. Therefore, an accurate case selection should be done. In addition, many factors have to be considered and well-studied such as the biomechanical loading of </w:t>
      </w:r>
      <w:proofErr w:type="spellStart"/>
      <w:r w:rsidRPr="001C2B47">
        <w:rPr>
          <w:bCs/>
          <w:szCs w:val="20"/>
        </w:rPr>
        <w:t>peri</w:t>
      </w:r>
      <w:proofErr w:type="spellEnd"/>
      <w:r w:rsidRPr="001C2B47">
        <w:rPr>
          <w:bCs/>
          <w:szCs w:val="20"/>
        </w:rPr>
        <w:t>-implant bone, the surgical procedure as well as the prosthetic design.</w:t>
      </w:r>
    </w:p>
    <w:p w:rsidR="00E047EF" w:rsidRPr="00E047EF" w:rsidRDefault="00E047EF" w:rsidP="00E047EF">
      <w:pPr>
        <w:rPr>
          <w:bCs/>
          <w:szCs w:val="20"/>
        </w:rPr>
      </w:pPr>
    </w:p>
    <w:p w:rsidR="00843487" w:rsidRPr="00A71806" w:rsidRDefault="00E047EF" w:rsidP="00E047EF">
      <w:pPr>
        <w:rPr>
          <w:bCs/>
          <w:szCs w:val="22"/>
        </w:rPr>
      </w:pPr>
      <w:r w:rsidRPr="00E047EF">
        <w:rPr>
          <w:b/>
          <w:bCs/>
          <w:szCs w:val="20"/>
        </w:rPr>
        <w:t>Keywords:</w:t>
      </w:r>
      <w:r w:rsidRPr="00E047EF">
        <w:rPr>
          <w:bCs/>
          <w:szCs w:val="20"/>
        </w:rPr>
        <w:t xml:space="preserve"> Mini dental implant, </w:t>
      </w:r>
      <w:proofErr w:type="gramStart"/>
      <w:r w:rsidRPr="00E047EF">
        <w:rPr>
          <w:bCs/>
          <w:szCs w:val="20"/>
        </w:rPr>
        <w:t>Thin</w:t>
      </w:r>
      <w:proofErr w:type="gramEnd"/>
      <w:r w:rsidRPr="00E047EF">
        <w:rPr>
          <w:bCs/>
          <w:szCs w:val="20"/>
        </w:rPr>
        <w:t xml:space="preserve"> alveolar ridge, Implant-supported fixed prosthesis</w:t>
      </w:r>
    </w:p>
    <w:p w:rsidR="009B53F2" w:rsidRDefault="009B53F2" w:rsidP="00A0480F">
      <w:pPr>
        <w:rPr>
          <w:bCs/>
          <w:szCs w:val="22"/>
        </w:rPr>
      </w:pPr>
    </w:p>
    <w:p w:rsidR="00880659" w:rsidRPr="00A71806" w:rsidRDefault="00880659" w:rsidP="00BA69D8">
      <w:pPr>
        <w:spacing w:before="120"/>
        <w:rPr>
          <w:bCs/>
          <w:szCs w:val="22"/>
        </w:rPr>
        <w:sectPr w:rsidR="00880659" w:rsidRPr="00A71806" w:rsidSect="006E0A06">
          <w:headerReference w:type="default" r:id="rId9"/>
          <w:footerReference w:type="default" r:id="rId10"/>
          <w:headerReference w:type="first" r:id="rId11"/>
          <w:footerReference w:type="first" r:id="rId12"/>
          <w:type w:val="continuous"/>
          <w:pgSz w:w="12240" w:h="15840"/>
          <w:pgMar w:top="1440" w:right="1080" w:bottom="1440" w:left="1080" w:header="720" w:footer="720" w:gutter="0"/>
          <w:pgNumType w:start="57"/>
          <w:cols w:space="720"/>
          <w:titlePg/>
          <w:docGrid w:linePitch="326"/>
        </w:sectPr>
      </w:pPr>
    </w:p>
    <w:p w:rsidR="00E16006" w:rsidRPr="00E16006" w:rsidRDefault="00E16006" w:rsidP="00A0480F">
      <w:pPr>
        <w:spacing w:after="120"/>
        <w:rPr>
          <w:b/>
          <w:color w:val="000000" w:themeColor="text1"/>
          <w:szCs w:val="20"/>
        </w:rPr>
      </w:pPr>
      <w:r w:rsidRPr="00E16006">
        <w:rPr>
          <w:b/>
          <w:color w:val="000000" w:themeColor="text1"/>
          <w:szCs w:val="20"/>
        </w:rPr>
        <w:lastRenderedPageBreak/>
        <w:t>INTRODUCTION</w:t>
      </w:r>
    </w:p>
    <w:p w:rsidR="00E047EF" w:rsidRPr="00E047EF" w:rsidRDefault="00E047EF" w:rsidP="00A0480F">
      <w:pPr>
        <w:spacing w:after="120"/>
        <w:rPr>
          <w:color w:val="000000" w:themeColor="text1"/>
          <w:szCs w:val="20"/>
        </w:rPr>
      </w:pPr>
      <w:r w:rsidRPr="00E047EF">
        <w:rPr>
          <w:color w:val="000000" w:themeColor="text1"/>
          <w:szCs w:val="20"/>
        </w:rPr>
        <w:t>Implant-supported prostheses are considered as a treatment of choice for replacing missing teeth. They provide a more conservative treatment option compared to conventional prostheses. They also offer aesthetic appearance similar to natural dentition and improve function and self-esteem [1].</w:t>
      </w:r>
    </w:p>
    <w:p w:rsidR="00E047EF" w:rsidRPr="00E047EF" w:rsidRDefault="00E047EF" w:rsidP="00A0480F">
      <w:pPr>
        <w:spacing w:after="120"/>
        <w:rPr>
          <w:color w:val="000000" w:themeColor="text1"/>
          <w:szCs w:val="20"/>
        </w:rPr>
      </w:pPr>
      <w:r w:rsidRPr="00E047EF">
        <w:rPr>
          <w:color w:val="000000" w:themeColor="text1"/>
          <w:szCs w:val="20"/>
        </w:rPr>
        <w:t>However, conventional implants appeared problematic in cases where edentulous ridges presented minimal bone in a mesial-distal or a facial-lingual direction, which could lead to excluding such patients from treatment. The use of mini dental implants (MDIs) has given the opportunity for those patients to gain implant therapy, without the need to bone grafting or enlarging the mesial-d</w:t>
      </w:r>
      <w:r>
        <w:rPr>
          <w:color w:val="000000" w:themeColor="text1"/>
          <w:szCs w:val="20"/>
        </w:rPr>
        <w:t>istal space [</w:t>
      </w:r>
      <w:r w:rsidRPr="00E047EF">
        <w:rPr>
          <w:color w:val="000000" w:themeColor="text1"/>
          <w:szCs w:val="20"/>
        </w:rPr>
        <w:t>2].</w:t>
      </w:r>
    </w:p>
    <w:p w:rsidR="00E047EF" w:rsidRPr="00E047EF" w:rsidRDefault="00E047EF" w:rsidP="00A0480F">
      <w:pPr>
        <w:spacing w:after="120"/>
        <w:rPr>
          <w:color w:val="000000" w:themeColor="text1"/>
          <w:szCs w:val="20"/>
        </w:rPr>
      </w:pPr>
      <w:r w:rsidRPr="00E047EF">
        <w:rPr>
          <w:color w:val="000000" w:themeColor="text1"/>
          <w:szCs w:val="20"/>
        </w:rPr>
        <w:t>MDIs were introduced on the market in the 1999s [3</w:t>
      </w:r>
      <w:proofErr w:type="gramStart"/>
      <w:r w:rsidRPr="00E047EF">
        <w:rPr>
          <w:color w:val="000000" w:themeColor="text1"/>
          <w:szCs w:val="20"/>
        </w:rPr>
        <w:t>,4</w:t>
      </w:r>
      <w:proofErr w:type="gramEnd"/>
      <w:r w:rsidRPr="00E047EF">
        <w:rPr>
          <w:color w:val="000000" w:themeColor="text1"/>
          <w:szCs w:val="20"/>
        </w:rPr>
        <w:t xml:space="preserve">]. They were initially indicated for the temporary stabilization of prosthesis during the healing period of standard sized implants. However, research has shown a good </w:t>
      </w:r>
      <w:proofErr w:type="spellStart"/>
      <w:r w:rsidRPr="00E047EF">
        <w:rPr>
          <w:color w:val="000000" w:themeColor="text1"/>
          <w:szCs w:val="20"/>
        </w:rPr>
        <w:t>osseointegration</w:t>
      </w:r>
      <w:proofErr w:type="spellEnd"/>
      <w:r w:rsidRPr="00E047EF">
        <w:rPr>
          <w:color w:val="000000" w:themeColor="text1"/>
          <w:szCs w:val="20"/>
        </w:rPr>
        <w:t xml:space="preserve"> obtained with MDIs that was similar to that obtained with conventional implants [5</w:t>
      </w:r>
      <w:proofErr w:type="gramStart"/>
      <w:r w:rsidRPr="00E047EF">
        <w:rPr>
          <w:color w:val="000000" w:themeColor="text1"/>
          <w:szCs w:val="20"/>
        </w:rPr>
        <w:t>,6</w:t>
      </w:r>
      <w:proofErr w:type="gramEnd"/>
      <w:r w:rsidRPr="00E047EF">
        <w:rPr>
          <w:color w:val="000000" w:themeColor="text1"/>
          <w:szCs w:val="20"/>
        </w:rPr>
        <w:t>].</w:t>
      </w:r>
    </w:p>
    <w:p w:rsidR="00D719F9" w:rsidRDefault="00E047EF" w:rsidP="00A0480F">
      <w:pPr>
        <w:spacing w:after="120"/>
        <w:rPr>
          <w:color w:val="000000" w:themeColor="text1"/>
          <w:szCs w:val="20"/>
        </w:rPr>
      </w:pPr>
      <w:r w:rsidRPr="00E047EF">
        <w:rPr>
          <w:color w:val="000000" w:themeColor="text1"/>
          <w:szCs w:val="20"/>
        </w:rPr>
        <w:t>Recently, MDIs have become more popular and have been used in several fields: orthodontics, periodontics, fixed prosthodontics and removal prosthodontics [4</w:t>
      </w:r>
      <w:proofErr w:type="gramStart"/>
      <w:r w:rsidRPr="00E047EF">
        <w:rPr>
          <w:color w:val="000000" w:themeColor="text1"/>
          <w:szCs w:val="20"/>
        </w:rPr>
        <w:t>,7</w:t>
      </w:r>
      <w:proofErr w:type="gramEnd"/>
      <w:r w:rsidRPr="00E047EF">
        <w:rPr>
          <w:color w:val="000000" w:themeColor="text1"/>
          <w:szCs w:val="20"/>
        </w:rPr>
        <w:t>].</w:t>
      </w:r>
    </w:p>
    <w:p w:rsidR="00E047EF" w:rsidRDefault="00E047EF" w:rsidP="00A0480F">
      <w:pPr>
        <w:spacing w:after="120"/>
        <w:rPr>
          <w:color w:val="000000" w:themeColor="text1"/>
          <w:szCs w:val="20"/>
        </w:rPr>
      </w:pPr>
      <w:r w:rsidRPr="00E047EF">
        <w:rPr>
          <w:color w:val="000000" w:themeColor="text1"/>
          <w:szCs w:val="20"/>
        </w:rPr>
        <w:t xml:space="preserve">However, the placement of mini dental implants should be avoided in cases where the risk of </w:t>
      </w:r>
      <w:proofErr w:type="spellStart"/>
      <w:r w:rsidRPr="00E047EF">
        <w:rPr>
          <w:color w:val="000000" w:themeColor="text1"/>
          <w:szCs w:val="20"/>
        </w:rPr>
        <w:t>osseointergation</w:t>
      </w:r>
      <w:proofErr w:type="spellEnd"/>
      <w:r w:rsidRPr="00E047EF">
        <w:rPr>
          <w:color w:val="000000" w:themeColor="text1"/>
          <w:szCs w:val="20"/>
        </w:rPr>
        <w:t xml:space="preserve"> failure is important.</w:t>
      </w:r>
    </w:p>
    <w:p w:rsidR="00A0480F" w:rsidRDefault="00A0480F" w:rsidP="00A0480F">
      <w:pPr>
        <w:spacing w:after="120"/>
        <w:rPr>
          <w:color w:val="000000" w:themeColor="text1"/>
          <w:szCs w:val="20"/>
        </w:rPr>
      </w:pPr>
    </w:p>
    <w:p w:rsidR="00A0480F" w:rsidRDefault="00A0480F" w:rsidP="00A0480F">
      <w:pPr>
        <w:spacing w:after="120"/>
        <w:rPr>
          <w:color w:val="000000" w:themeColor="text1"/>
          <w:szCs w:val="20"/>
        </w:rPr>
      </w:pPr>
    </w:p>
    <w:p w:rsidR="00E047EF" w:rsidRPr="00E047EF" w:rsidRDefault="00E047EF" w:rsidP="00A0480F">
      <w:pPr>
        <w:spacing w:after="120"/>
        <w:rPr>
          <w:b/>
          <w:color w:val="000000" w:themeColor="text1"/>
          <w:szCs w:val="20"/>
        </w:rPr>
      </w:pPr>
      <w:r w:rsidRPr="00E047EF">
        <w:rPr>
          <w:b/>
          <w:color w:val="000000" w:themeColor="text1"/>
          <w:szCs w:val="20"/>
        </w:rPr>
        <w:lastRenderedPageBreak/>
        <w:t>CHARACTERISTICS OF MINI-IMPLANTS</w:t>
      </w:r>
    </w:p>
    <w:p w:rsidR="00E047EF" w:rsidRDefault="00E047EF" w:rsidP="00A0480F">
      <w:pPr>
        <w:spacing w:after="120"/>
        <w:rPr>
          <w:color w:val="000000" w:themeColor="text1"/>
          <w:szCs w:val="20"/>
        </w:rPr>
      </w:pPr>
      <w:r w:rsidRPr="00E047EF">
        <w:rPr>
          <w:color w:val="000000" w:themeColor="text1"/>
          <w:szCs w:val="20"/>
        </w:rPr>
        <w:t>The diameters of mini dental implants vary from 1.8 to 3.3 mm and their lengths vary from 10 to 15 mm. MDIs are one piece without separate abutments (so no micro-gap issue) and have much less physical displacement, which may be responsible for their long-term survival rate.</w:t>
      </w:r>
    </w:p>
    <w:p w:rsidR="00E047EF" w:rsidRPr="00E047EF" w:rsidRDefault="00E047EF" w:rsidP="00A0480F">
      <w:pPr>
        <w:spacing w:after="120"/>
        <w:rPr>
          <w:color w:val="000000" w:themeColor="text1"/>
          <w:szCs w:val="20"/>
        </w:rPr>
      </w:pPr>
      <w:r w:rsidRPr="00E047EF">
        <w:rPr>
          <w:color w:val="000000" w:themeColor="text1"/>
          <w:szCs w:val="20"/>
        </w:rPr>
        <w:t>Majority of mini-implants are composed of a titanium (Ti), Aluminum (Al) and Vanadium (V), which makes them more resistant to tensile forces than pure titanium [8</w:t>
      </w:r>
      <w:proofErr w:type="gramStart"/>
      <w:r w:rsidRPr="00E047EF">
        <w:rPr>
          <w:color w:val="000000" w:themeColor="text1"/>
          <w:szCs w:val="20"/>
        </w:rPr>
        <w:t>,9</w:t>
      </w:r>
      <w:proofErr w:type="gramEnd"/>
      <w:r w:rsidRPr="00E047EF">
        <w:rPr>
          <w:color w:val="000000" w:themeColor="text1"/>
          <w:szCs w:val="20"/>
        </w:rPr>
        <w:t xml:space="preserve">]. However, Mini dental implants are less resistant to fracture than standard sized implants, thus specific control of transmitted </w:t>
      </w:r>
      <w:proofErr w:type="spellStart"/>
      <w:r w:rsidRPr="00E047EF">
        <w:rPr>
          <w:color w:val="000000" w:themeColor="text1"/>
          <w:szCs w:val="20"/>
        </w:rPr>
        <w:t>occlusal</w:t>
      </w:r>
      <w:proofErr w:type="spellEnd"/>
      <w:r w:rsidRPr="00E047EF">
        <w:rPr>
          <w:color w:val="000000" w:themeColor="text1"/>
          <w:szCs w:val="20"/>
        </w:rPr>
        <w:t xml:space="preserve"> loads is very important [10].</w:t>
      </w:r>
    </w:p>
    <w:p w:rsidR="00E047EF" w:rsidRPr="00E047EF" w:rsidRDefault="00E047EF" w:rsidP="00A0480F">
      <w:pPr>
        <w:spacing w:after="120"/>
        <w:rPr>
          <w:color w:val="000000" w:themeColor="text1"/>
          <w:szCs w:val="20"/>
        </w:rPr>
      </w:pPr>
      <w:r w:rsidRPr="00E047EF">
        <w:rPr>
          <w:color w:val="000000" w:themeColor="text1"/>
          <w:szCs w:val="20"/>
        </w:rPr>
        <w:t xml:space="preserve">For this, </w:t>
      </w:r>
      <w:proofErr w:type="spellStart"/>
      <w:r w:rsidRPr="00E047EF">
        <w:rPr>
          <w:color w:val="000000" w:themeColor="text1"/>
          <w:szCs w:val="20"/>
        </w:rPr>
        <w:t>occlusal</w:t>
      </w:r>
      <w:proofErr w:type="spellEnd"/>
      <w:r w:rsidRPr="00E047EF">
        <w:rPr>
          <w:color w:val="000000" w:themeColor="text1"/>
          <w:szCs w:val="20"/>
        </w:rPr>
        <w:t xml:space="preserve"> conditions must be restored through the restoration of posterior wedging as well as the distribution of </w:t>
      </w:r>
      <w:proofErr w:type="spellStart"/>
      <w:r w:rsidRPr="00E047EF">
        <w:rPr>
          <w:color w:val="000000" w:themeColor="text1"/>
          <w:szCs w:val="20"/>
        </w:rPr>
        <w:t>occlusal</w:t>
      </w:r>
      <w:proofErr w:type="spellEnd"/>
      <w:r w:rsidRPr="00E047EF">
        <w:rPr>
          <w:color w:val="000000" w:themeColor="text1"/>
          <w:szCs w:val="20"/>
        </w:rPr>
        <w:t xml:space="preserve"> stresses [11]. The reduction of </w:t>
      </w:r>
      <w:proofErr w:type="spellStart"/>
      <w:r w:rsidRPr="00E047EF">
        <w:rPr>
          <w:color w:val="000000" w:themeColor="text1"/>
          <w:szCs w:val="20"/>
        </w:rPr>
        <w:t>occlusal</w:t>
      </w:r>
      <w:proofErr w:type="spellEnd"/>
      <w:r w:rsidRPr="00E047EF">
        <w:rPr>
          <w:color w:val="000000" w:themeColor="text1"/>
          <w:szCs w:val="20"/>
        </w:rPr>
        <w:t xml:space="preserve"> surfaces has been the rule. In dynamic occlusion, lateral forces should be removed at the level of mini implants, which will reduce the risk of fracture.</w:t>
      </w:r>
    </w:p>
    <w:p w:rsidR="009319A4" w:rsidRDefault="00CF532F" w:rsidP="00F315A6">
      <w:pPr>
        <w:spacing w:before="120" w:after="120"/>
        <w:rPr>
          <w:bCs/>
          <w:iCs/>
          <w:sz w:val="16"/>
          <w:szCs w:val="16"/>
        </w:rPr>
      </w:pPr>
      <w:r>
        <w:rPr>
          <w:b/>
          <w:bCs/>
          <w:noProof/>
          <w:sz w:val="16"/>
          <w:szCs w:val="16"/>
          <w:vertAlign w:val="superscript"/>
        </w:rPr>
        <mc:AlternateContent>
          <mc:Choice Requires="wps">
            <w:drawing>
              <wp:anchor distT="0" distB="0" distL="114300" distR="114300" simplePos="0" relativeHeight="251659264" behindDoc="0" locked="0" layoutInCell="1" allowOverlap="1" wp14:anchorId="7468DEEE" wp14:editId="763D39FF">
                <wp:simplePos x="0" y="0"/>
                <wp:positionH relativeFrom="column">
                  <wp:posOffset>12065</wp:posOffset>
                </wp:positionH>
                <wp:positionV relativeFrom="paragraph">
                  <wp:posOffset>-1971</wp:posOffset>
                </wp:positionV>
                <wp:extent cx="3105397"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1053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5pt" to="24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" strokecolor="black [3213]"/>
            </w:pict>
          </mc:Fallback>
        </mc:AlternateContent>
      </w:r>
      <w:r w:rsidR="00691AC4">
        <w:rPr>
          <w:b/>
          <w:bCs/>
          <w:sz w:val="16"/>
          <w:szCs w:val="16"/>
        </w:rPr>
        <w:t xml:space="preserve">Corresponding </w:t>
      </w:r>
      <w:r w:rsidR="006B160C">
        <w:rPr>
          <w:b/>
          <w:bCs/>
          <w:sz w:val="16"/>
          <w:szCs w:val="16"/>
        </w:rPr>
        <w:t>a</w:t>
      </w:r>
      <w:r w:rsidR="006B160C" w:rsidRPr="001B7E0A">
        <w:rPr>
          <w:b/>
          <w:bCs/>
          <w:sz w:val="16"/>
          <w:szCs w:val="16"/>
        </w:rPr>
        <w:t>uthor</w:t>
      </w:r>
      <w:r w:rsidR="009319A4" w:rsidRPr="001B7E0A">
        <w:rPr>
          <w:sz w:val="16"/>
          <w:szCs w:val="16"/>
        </w:rPr>
        <w:t xml:space="preserve">: </w:t>
      </w:r>
      <w:proofErr w:type="spellStart"/>
      <w:r w:rsidR="00E047EF" w:rsidRPr="00E047EF">
        <w:rPr>
          <w:bCs/>
          <w:iCs/>
          <w:sz w:val="16"/>
          <w:szCs w:val="16"/>
        </w:rPr>
        <w:t>Yosra</w:t>
      </w:r>
      <w:proofErr w:type="spellEnd"/>
      <w:r w:rsidR="00E047EF" w:rsidRPr="00E047EF">
        <w:rPr>
          <w:bCs/>
          <w:iCs/>
          <w:sz w:val="16"/>
          <w:szCs w:val="16"/>
        </w:rPr>
        <w:t xml:space="preserve"> </w:t>
      </w:r>
      <w:proofErr w:type="spellStart"/>
      <w:r w:rsidR="00E047EF" w:rsidRPr="00E047EF">
        <w:rPr>
          <w:bCs/>
          <w:iCs/>
          <w:sz w:val="16"/>
          <w:szCs w:val="16"/>
        </w:rPr>
        <w:t>Gassara</w:t>
      </w:r>
      <w:proofErr w:type="spellEnd"/>
      <w:r w:rsidR="00E047EF" w:rsidRPr="00E047EF">
        <w:rPr>
          <w:bCs/>
          <w:iCs/>
          <w:sz w:val="16"/>
          <w:szCs w:val="16"/>
        </w:rPr>
        <w:t xml:space="preserve">, Department of Fixed Prosthodontics, Faculty of Dental Medicine, Research Laboratory of </w:t>
      </w:r>
      <w:proofErr w:type="spellStart"/>
      <w:r w:rsidR="00E047EF" w:rsidRPr="00E047EF">
        <w:rPr>
          <w:bCs/>
          <w:iCs/>
          <w:sz w:val="16"/>
          <w:szCs w:val="16"/>
        </w:rPr>
        <w:t>Occlusodontics</w:t>
      </w:r>
      <w:proofErr w:type="spellEnd"/>
      <w:r w:rsidR="00E047EF" w:rsidRPr="00E047EF">
        <w:rPr>
          <w:bCs/>
          <w:iCs/>
          <w:sz w:val="16"/>
          <w:szCs w:val="16"/>
        </w:rPr>
        <w:t xml:space="preserve"> and Ceramic Prostheses LR16ES15, University of </w:t>
      </w:r>
      <w:proofErr w:type="spellStart"/>
      <w:r w:rsidR="00E047EF" w:rsidRPr="00E047EF">
        <w:rPr>
          <w:bCs/>
          <w:iCs/>
          <w:sz w:val="16"/>
          <w:szCs w:val="16"/>
        </w:rPr>
        <w:t>Monastir</w:t>
      </w:r>
      <w:proofErr w:type="spellEnd"/>
      <w:r w:rsidR="00E047EF" w:rsidRPr="00E047EF">
        <w:rPr>
          <w:bCs/>
          <w:iCs/>
          <w:sz w:val="16"/>
          <w:szCs w:val="16"/>
        </w:rPr>
        <w:t xml:space="preserve">, </w:t>
      </w:r>
      <w:proofErr w:type="spellStart"/>
      <w:r w:rsidR="00E047EF" w:rsidRPr="00E047EF">
        <w:rPr>
          <w:bCs/>
          <w:iCs/>
          <w:sz w:val="16"/>
          <w:szCs w:val="16"/>
        </w:rPr>
        <w:t>Monastir</w:t>
      </w:r>
      <w:proofErr w:type="spellEnd"/>
      <w:r w:rsidR="00E047EF" w:rsidRPr="00E047EF">
        <w:rPr>
          <w:bCs/>
          <w:iCs/>
          <w:sz w:val="16"/>
          <w:szCs w:val="16"/>
        </w:rPr>
        <w:t>, Tunisia, Tel: +21694374735; E-mail: chouchengassarayosra@gmail.com</w:t>
      </w:r>
    </w:p>
    <w:p w:rsidR="009319A4" w:rsidRPr="001B7E0A" w:rsidRDefault="009319A4" w:rsidP="00691AC4">
      <w:pPr>
        <w:pStyle w:val="NoSpacing"/>
        <w:jc w:val="both"/>
        <w:rPr>
          <w:bCs/>
          <w:iCs/>
          <w:sz w:val="16"/>
          <w:szCs w:val="16"/>
        </w:rPr>
      </w:pPr>
      <w:r w:rsidRPr="001B7E0A">
        <w:rPr>
          <w:b/>
          <w:sz w:val="16"/>
          <w:szCs w:val="16"/>
        </w:rPr>
        <w:t xml:space="preserve">Citation: </w:t>
      </w:r>
      <w:proofErr w:type="spellStart"/>
      <w:r w:rsidR="00E047EF" w:rsidRPr="00E047EF">
        <w:rPr>
          <w:sz w:val="16"/>
          <w:szCs w:val="16"/>
        </w:rPr>
        <w:t>Gassara</w:t>
      </w:r>
      <w:proofErr w:type="spellEnd"/>
      <w:r w:rsidR="00E047EF">
        <w:rPr>
          <w:sz w:val="16"/>
          <w:szCs w:val="16"/>
        </w:rPr>
        <w:t xml:space="preserve"> Y</w:t>
      </w:r>
      <w:r w:rsidR="00E047EF" w:rsidRPr="00E047EF">
        <w:rPr>
          <w:sz w:val="16"/>
          <w:szCs w:val="16"/>
        </w:rPr>
        <w:t xml:space="preserve">, </w:t>
      </w:r>
      <w:proofErr w:type="spellStart"/>
      <w:r w:rsidR="00E047EF" w:rsidRPr="00E047EF">
        <w:rPr>
          <w:sz w:val="16"/>
          <w:szCs w:val="16"/>
        </w:rPr>
        <w:t>Chebil</w:t>
      </w:r>
      <w:proofErr w:type="spellEnd"/>
      <w:r w:rsidR="00E047EF">
        <w:rPr>
          <w:sz w:val="16"/>
          <w:szCs w:val="16"/>
        </w:rPr>
        <w:t xml:space="preserve"> M</w:t>
      </w:r>
      <w:r w:rsidR="00E047EF" w:rsidRPr="00E047EF">
        <w:rPr>
          <w:sz w:val="16"/>
          <w:szCs w:val="16"/>
        </w:rPr>
        <w:t xml:space="preserve">, </w:t>
      </w:r>
      <w:proofErr w:type="spellStart"/>
      <w:r w:rsidR="00E047EF" w:rsidRPr="00E047EF">
        <w:rPr>
          <w:sz w:val="16"/>
          <w:szCs w:val="16"/>
        </w:rPr>
        <w:t>Khalifa</w:t>
      </w:r>
      <w:proofErr w:type="spellEnd"/>
      <w:r w:rsidR="00E047EF">
        <w:rPr>
          <w:sz w:val="16"/>
          <w:szCs w:val="16"/>
        </w:rPr>
        <w:t xml:space="preserve"> MB &amp;</w:t>
      </w:r>
      <w:r w:rsidR="00E047EF" w:rsidRPr="00E047EF">
        <w:rPr>
          <w:sz w:val="16"/>
          <w:szCs w:val="16"/>
        </w:rPr>
        <w:t xml:space="preserve"> </w:t>
      </w:r>
      <w:proofErr w:type="spellStart"/>
      <w:r w:rsidR="00E047EF" w:rsidRPr="00E047EF">
        <w:rPr>
          <w:sz w:val="16"/>
          <w:szCs w:val="16"/>
        </w:rPr>
        <w:t>Hadyaoui</w:t>
      </w:r>
      <w:proofErr w:type="spellEnd"/>
      <w:r w:rsidR="00E047EF">
        <w:rPr>
          <w:sz w:val="16"/>
          <w:szCs w:val="16"/>
        </w:rPr>
        <w:t xml:space="preserve"> D</w:t>
      </w:r>
      <w:r w:rsidR="00E16006">
        <w:rPr>
          <w:sz w:val="16"/>
          <w:szCs w:val="16"/>
        </w:rPr>
        <w:t>.</w:t>
      </w:r>
      <w:r w:rsidR="00522309">
        <w:rPr>
          <w:bCs/>
          <w:sz w:val="16"/>
          <w:szCs w:val="16"/>
        </w:rPr>
        <w:t xml:space="preserve"> </w:t>
      </w:r>
      <w:r w:rsidR="00BF319D">
        <w:rPr>
          <w:bCs/>
          <w:sz w:val="16"/>
          <w:szCs w:val="16"/>
        </w:rPr>
        <w:t>(201</w:t>
      </w:r>
      <w:r w:rsidR="00BE1868">
        <w:rPr>
          <w:bCs/>
          <w:sz w:val="16"/>
          <w:szCs w:val="16"/>
        </w:rPr>
        <w:t>9</w:t>
      </w:r>
      <w:r w:rsidRPr="001B7E0A">
        <w:rPr>
          <w:bCs/>
          <w:sz w:val="16"/>
          <w:szCs w:val="16"/>
        </w:rPr>
        <w:t>)</w:t>
      </w:r>
      <w:r>
        <w:rPr>
          <w:bCs/>
          <w:sz w:val="16"/>
          <w:szCs w:val="16"/>
        </w:rPr>
        <w:t xml:space="preserve"> </w:t>
      </w:r>
      <w:r w:rsidR="00E047EF" w:rsidRPr="00E047EF">
        <w:rPr>
          <w:bCs/>
          <w:sz w:val="16"/>
          <w:szCs w:val="16"/>
        </w:rPr>
        <w:t>Brief Reminder of Mini Dental Implants</w:t>
      </w:r>
      <w:r w:rsidRPr="00E047EF">
        <w:rPr>
          <w:bCs/>
          <w:iCs/>
          <w:sz w:val="16"/>
          <w:szCs w:val="16"/>
        </w:rPr>
        <w:t>.</w:t>
      </w:r>
      <w:r w:rsidRPr="001B7E0A">
        <w:rPr>
          <w:bCs/>
          <w:i/>
          <w:iCs/>
          <w:sz w:val="16"/>
          <w:szCs w:val="16"/>
        </w:rPr>
        <w:t xml:space="preserve"> </w:t>
      </w:r>
      <w:proofErr w:type="spellStart"/>
      <w:r w:rsidR="006B160C" w:rsidRPr="006B160C">
        <w:rPr>
          <w:bCs/>
          <w:iCs/>
          <w:sz w:val="16"/>
          <w:szCs w:val="16"/>
        </w:rPr>
        <w:t>Int</w:t>
      </w:r>
      <w:proofErr w:type="spellEnd"/>
      <w:r w:rsidR="006B160C" w:rsidRPr="006B160C">
        <w:rPr>
          <w:bCs/>
          <w:iCs/>
          <w:sz w:val="16"/>
          <w:szCs w:val="16"/>
        </w:rPr>
        <w:t xml:space="preserve"> J </w:t>
      </w:r>
      <w:proofErr w:type="spellStart"/>
      <w:r w:rsidR="006B160C" w:rsidRPr="006B160C">
        <w:rPr>
          <w:bCs/>
          <w:iCs/>
          <w:sz w:val="16"/>
          <w:szCs w:val="16"/>
        </w:rPr>
        <w:t>Clin</w:t>
      </w:r>
      <w:proofErr w:type="spellEnd"/>
      <w:r w:rsidR="006B160C" w:rsidRPr="006B160C">
        <w:rPr>
          <w:bCs/>
          <w:iCs/>
          <w:sz w:val="16"/>
          <w:szCs w:val="16"/>
        </w:rPr>
        <w:t xml:space="preserve"> Case Stud Rep</w:t>
      </w:r>
      <w:r w:rsidRPr="001B7E0A">
        <w:rPr>
          <w:bCs/>
          <w:iCs/>
          <w:sz w:val="16"/>
          <w:szCs w:val="16"/>
        </w:rPr>
        <w:t>, 1(</w:t>
      </w:r>
      <w:r w:rsidR="00E16006">
        <w:rPr>
          <w:bCs/>
          <w:iCs/>
          <w:sz w:val="16"/>
          <w:szCs w:val="16"/>
        </w:rPr>
        <w:t>2</w:t>
      </w:r>
      <w:r w:rsidRPr="001B7E0A">
        <w:rPr>
          <w:bCs/>
          <w:iCs/>
          <w:sz w:val="16"/>
          <w:szCs w:val="16"/>
        </w:rPr>
        <w:t>)</w:t>
      </w:r>
      <w:r w:rsidR="00BF319D">
        <w:rPr>
          <w:bCs/>
          <w:iCs/>
          <w:sz w:val="16"/>
          <w:szCs w:val="16"/>
        </w:rPr>
        <w:t xml:space="preserve">: </w:t>
      </w:r>
      <w:r w:rsidR="00E047EF">
        <w:rPr>
          <w:bCs/>
          <w:iCs/>
          <w:sz w:val="16"/>
          <w:szCs w:val="16"/>
        </w:rPr>
        <w:t>20</w:t>
      </w:r>
      <w:r w:rsidR="00BF319D">
        <w:rPr>
          <w:bCs/>
          <w:iCs/>
          <w:sz w:val="16"/>
          <w:szCs w:val="16"/>
        </w:rPr>
        <w:t>-</w:t>
      </w:r>
      <w:r w:rsidR="00E047EF">
        <w:rPr>
          <w:bCs/>
          <w:iCs/>
          <w:sz w:val="16"/>
          <w:szCs w:val="16"/>
        </w:rPr>
        <w:t>22</w:t>
      </w:r>
      <w:r w:rsidR="00522309">
        <w:rPr>
          <w:bCs/>
          <w:iCs/>
          <w:sz w:val="16"/>
          <w:szCs w:val="16"/>
        </w:rPr>
        <w:t>.</w:t>
      </w:r>
    </w:p>
    <w:p w:rsidR="002C1FAA" w:rsidRDefault="009319A4" w:rsidP="009319A4">
      <w:pPr>
        <w:spacing w:before="120"/>
        <w:rPr>
          <w:bCs/>
          <w:iCs/>
          <w:sz w:val="16"/>
          <w:szCs w:val="16"/>
        </w:rPr>
      </w:pPr>
      <w:r w:rsidRPr="001B7E0A">
        <w:rPr>
          <w:b/>
          <w:iCs/>
          <w:sz w:val="16"/>
          <w:szCs w:val="16"/>
        </w:rPr>
        <w:t>Copyright:</w:t>
      </w:r>
      <w:r w:rsidR="00BF319D">
        <w:rPr>
          <w:bCs/>
          <w:iCs/>
          <w:sz w:val="16"/>
          <w:szCs w:val="16"/>
        </w:rPr>
        <w:t xml:space="preserve"> ©201</w:t>
      </w:r>
      <w:r w:rsidR="00BE1868">
        <w:rPr>
          <w:bCs/>
          <w:iCs/>
          <w:sz w:val="16"/>
          <w:szCs w:val="16"/>
        </w:rPr>
        <w:t>9</w:t>
      </w:r>
      <w:r w:rsidRPr="001B7E0A">
        <w:rPr>
          <w:bCs/>
          <w:iCs/>
          <w:sz w:val="16"/>
          <w:szCs w:val="16"/>
        </w:rPr>
        <w:t xml:space="preserve"> </w:t>
      </w:r>
      <w:proofErr w:type="spellStart"/>
      <w:r w:rsidR="00E047EF" w:rsidRPr="00E047EF">
        <w:rPr>
          <w:sz w:val="16"/>
          <w:szCs w:val="16"/>
        </w:rPr>
        <w:t>Gassara</w:t>
      </w:r>
      <w:proofErr w:type="spellEnd"/>
      <w:r w:rsidR="00E047EF">
        <w:rPr>
          <w:sz w:val="16"/>
          <w:szCs w:val="16"/>
        </w:rPr>
        <w:t xml:space="preserve"> Y</w:t>
      </w:r>
      <w:r w:rsidR="00E047EF" w:rsidRPr="00E047EF">
        <w:rPr>
          <w:sz w:val="16"/>
          <w:szCs w:val="16"/>
        </w:rPr>
        <w:t xml:space="preserve">, </w:t>
      </w:r>
      <w:proofErr w:type="spellStart"/>
      <w:r w:rsidR="00E047EF" w:rsidRPr="00E047EF">
        <w:rPr>
          <w:sz w:val="16"/>
          <w:szCs w:val="16"/>
        </w:rPr>
        <w:t>Chebil</w:t>
      </w:r>
      <w:proofErr w:type="spellEnd"/>
      <w:r w:rsidR="00E047EF">
        <w:rPr>
          <w:sz w:val="16"/>
          <w:szCs w:val="16"/>
        </w:rPr>
        <w:t xml:space="preserve"> M</w:t>
      </w:r>
      <w:r w:rsidR="00E047EF" w:rsidRPr="00E047EF">
        <w:rPr>
          <w:sz w:val="16"/>
          <w:szCs w:val="16"/>
        </w:rPr>
        <w:t xml:space="preserve">, </w:t>
      </w:r>
      <w:proofErr w:type="spellStart"/>
      <w:r w:rsidR="00E047EF" w:rsidRPr="00E047EF">
        <w:rPr>
          <w:sz w:val="16"/>
          <w:szCs w:val="16"/>
        </w:rPr>
        <w:t>Khalifa</w:t>
      </w:r>
      <w:proofErr w:type="spellEnd"/>
      <w:r w:rsidR="00E047EF">
        <w:rPr>
          <w:sz w:val="16"/>
          <w:szCs w:val="16"/>
        </w:rPr>
        <w:t xml:space="preserve"> MB &amp;</w:t>
      </w:r>
      <w:r w:rsidR="00E047EF" w:rsidRPr="00E047EF">
        <w:rPr>
          <w:sz w:val="16"/>
          <w:szCs w:val="16"/>
        </w:rPr>
        <w:t xml:space="preserve"> </w:t>
      </w:r>
      <w:proofErr w:type="spellStart"/>
      <w:r w:rsidR="00E047EF" w:rsidRPr="00E047EF">
        <w:rPr>
          <w:sz w:val="16"/>
          <w:szCs w:val="16"/>
        </w:rPr>
        <w:t>Hadyaoui</w:t>
      </w:r>
      <w:proofErr w:type="spellEnd"/>
      <w:r w:rsidR="00E047EF">
        <w:rPr>
          <w:sz w:val="16"/>
          <w:szCs w:val="16"/>
        </w:rPr>
        <w:t xml:space="preserve"> D</w:t>
      </w:r>
      <w:r w:rsidR="002C1FAA">
        <w:rPr>
          <w:bCs/>
          <w:sz w:val="16"/>
          <w:szCs w:val="16"/>
        </w:rPr>
        <w:t>.</w:t>
      </w:r>
      <w:r w:rsidR="00A14EAC">
        <w:rPr>
          <w:bCs/>
          <w:iCs/>
          <w:sz w:val="16"/>
          <w:szCs w:val="16"/>
        </w:rPr>
        <w:t xml:space="preserve"> </w:t>
      </w:r>
      <w:r w:rsidRPr="001B7E0A">
        <w:rPr>
          <w:bCs/>
          <w:iCs/>
          <w:sz w:val="16"/>
          <w:szCs w:val="16"/>
        </w:rPr>
        <w:t>This is an open-access article distributed under the terms of the Creative Commons Attribution License, which permits unrestricted use, distribution, and reproduction in any medium, provided the original author and source are credited.</w:t>
      </w:r>
    </w:p>
    <w:p w:rsidR="00CF532F" w:rsidRDefault="00CF532F" w:rsidP="009319A4">
      <w:pPr>
        <w:spacing w:before="120"/>
        <w:rPr>
          <w:bCs/>
          <w:iCs/>
          <w:sz w:val="16"/>
          <w:szCs w:val="16"/>
        </w:rPr>
        <w:sectPr w:rsidR="00CF532F" w:rsidSect="00691AC4">
          <w:footerReference w:type="default" r:id="rId13"/>
          <w:type w:val="continuous"/>
          <w:pgSz w:w="12240" w:h="15840"/>
          <w:pgMar w:top="1440" w:right="1080" w:bottom="1440" w:left="1080" w:header="720" w:footer="720" w:gutter="0"/>
          <w:pgNumType w:start="58"/>
          <w:cols w:num="2" w:space="288"/>
          <w:docGrid w:linePitch="326"/>
        </w:sectPr>
      </w:pPr>
    </w:p>
    <w:p w:rsidR="001C2B47" w:rsidRDefault="00A0480F" w:rsidP="00A0480F">
      <w:pPr>
        <w:spacing w:after="120"/>
        <w:rPr>
          <w:color w:val="000000" w:themeColor="text1"/>
          <w:szCs w:val="20"/>
        </w:rPr>
      </w:pPr>
      <w:r w:rsidRPr="00E047EF">
        <w:rPr>
          <w:color w:val="000000" w:themeColor="text1"/>
          <w:szCs w:val="20"/>
        </w:rPr>
        <w:lastRenderedPageBreak/>
        <w:t>To perform fixed prostheses, the laboratory should use a</w:t>
      </w:r>
      <w:r w:rsidRPr="00E047EF">
        <w:rPr>
          <w:color w:val="000000" w:themeColor="text1"/>
          <w:szCs w:val="20"/>
        </w:rPr>
        <w:t xml:space="preserve"> </w:t>
      </w:r>
      <w:r w:rsidR="001C2B47" w:rsidRPr="00E047EF">
        <w:rPr>
          <w:color w:val="000000" w:themeColor="text1"/>
          <w:szCs w:val="20"/>
        </w:rPr>
        <w:t>polyurethane die material that is strong and durable for a working cast.</w:t>
      </w:r>
      <w:bookmarkStart w:id="0" w:name="_GoBack"/>
      <w:bookmarkEnd w:id="0"/>
    </w:p>
    <w:p w:rsidR="001C2B47" w:rsidRDefault="001C2B47" w:rsidP="00A0480F">
      <w:pPr>
        <w:spacing w:after="120"/>
        <w:rPr>
          <w:color w:val="000000" w:themeColor="text1"/>
          <w:szCs w:val="20"/>
        </w:rPr>
      </w:pPr>
      <w:r w:rsidRPr="00E047EF">
        <w:rPr>
          <w:color w:val="000000" w:themeColor="text1"/>
          <w:szCs w:val="20"/>
        </w:rPr>
        <w:t>An additional layer of die separator may be required to ensure a passive insertion of the prosthesis [12].</w:t>
      </w:r>
    </w:p>
    <w:p w:rsidR="00E047EF" w:rsidRPr="00E047EF" w:rsidRDefault="00E047EF" w:rsidP="00A0480F">
      <w:pPr>
        <w:spacing w:after="120"/>
        <w:rPr>
          <w:b/>
          <w:szCs w:val="20"/>
        </w:rPr>
      </w:pPr>
      <w:r w:rsidRPr="00E047EF">
        <w:rPr>
          <w:b/>
          <w:szCs w:val="20"/>
        </w:rPr>
        <w:t>ADVANTAGES OF MINI-IMPLANTS</w:t>
      </w:r>
    </w:p>
    <w:p w:rsidR="00E047EF" w:rsidRPr="00E047EF" w:rsidRDefault="00E047EF" w:rsidP="00A0480F">
      <w:pPr>
        <w:spacing w:after="120"/>
        <w:rPr>
          <w:szCs w:val="20"/>
        </w:rPr>
      </w:pPr>
      <w:r w:rsidRPr="00E047EF">
        <w:rPr>
          <w:szCs w:val="20"/>
        </w:rPr>
        <w:t xml:space="preserve">The placement of mini dental implants into narrow ridges is performed by a flapless surgical procedure; which reduces bleeding, decreases post-operative discomfort and accelerates the gingival healing that is seen in 2 to 5 days. Additionally MDIs may be immediately loaded in the appropriate osseous situations and their small size can accelerate bone healing and angiogenesis for faster </w:t>
      </w:r>
      <w:proofErr w:type="spellStart"/>
      <w:r w:rsidRPr="00E047EF">
        <w:rPr>
          <w:szCs w:val="20"/>
        </w:rPr>
        <w:t>osseointegration</w:t>
      </w:r>
      <w:proofErr w:type="spellEnd"/>
      <w:r w:rsidRPr="00E047EF">
        <w:rPr>
          <w:szCs w:val="20"/>
        </w:rPr>
        <w:t>. Histological evaluation showed that the bone around the MDIs appeared to be healing, in close adaptation to the MDI implant surfaces and vascular elements were apparent in the bone in the four to five month post-insertion period. The healing period is shorter than that for standard-sized implants [13].</w:t>
      </w:r>
    </w:p>
    <w:p w:rsidR="00E047EF" w:rsidRPr="00E047EF" w:rsidRDefault="00E047EF" w:rsidP="00A0480F">
      <w:pPr>
        <w:spacing w:after="120"/>
        <w:rPr>
          <w:szCs w:val="20"/>
        </w:rPr>
      </w:pPr>
      <w:r w:rsidRPr="00E047EF">
        <w:rPr>
          <w:szCs w:val="20"/>
        </w:rPr>
        <w:t>The radiological evaluation showed the absence of interfacial radiolucency in all the MDIs. Thus, plaque formation and gingival inflammation was found to be less.</w:t>
      </w:r>
    </w:p>
    <w:p w:rsidR="00E047EF" w:rsidRPr="00E047EF" w:rsidRDefault="00E047EF" w:rsidP="00A0480F">
      <w:pPr>
        <w:spacing w:after="120"/>
        <w:rPr>
          <w:szCs w:val="20"/>
        </w:rPr>
      </w:pPr>
      <w:r w:rsidRPr="00E047EF">
        <w:rPr>
          <w:szCs w:val="20"/>
        </w:rPr>
        <w:t>Besides, MDIs are following the trend towards minimally invasive dentistry. Small diameter or mini implants may provide solutions in patients where there is severe osseous atrophy or site-length attenuation, without need to bone grafting [12</w:t>
      </w:r>
      <w:proofErr w:type="gramStart"/>
      <w:r w:rsidRPr="00E047EF">
        <w:rPr>
          <w:szCs w:val="20"/>
        </w:rPr>
        <w:t>,14</w:t>
      </w:r>
      <w:proofErr w:type="gramEnd"/>
      <w:r w:rsidRPr="00E047EF">
        <w:rPr>
          <w:szCs w:val="20"/>
        </w:rPr>
        <w:t>].</w:t>
      </w:r>
    </w:p>
    <w:p w:rsidR="00E047EF" w:rsidRPr="00E047EF" w:rsidRDefault="00E047EF" w:rsidP="00A0480F">
      <w:pPr>
        <w:spacing w:after="120"/>
        <w:rPr>
          <w:b/>
          <w:szCs w:val="20"/>
        </w:rPr>
      </w:pPr>
      <w:r w:rsidRPr="00E047EF">
        <w:rPr>
          <w:b/>
          <w:szCs w:val="20"/>
        </w:rPr>
        <w:t>INDICATIONS FOR MINI-IMPLANTS</w:t>
      </w:r>
    </w:p>
    <w:p w:rsidR="00E047EF" w:rsidRPr="00E047EF" w:rsidRDefault="00E047EF" w:rsidP="00A0480F">
      <w:pPr>
        <w:spacing w:after="120"/>
        <w:rPr>
          <w:szCs w:val="20"/>
        </w:rPr>
      </w:pPr>
      <w:r w:rsidRPr="00E047EF">
        <w:rPr>
          <w:szCs w:val="20"/>
        </w:rPr>
        <w:t>Mini implants have been extensively indicated in orthodontics as temporary anchorage; they have been used to accelerate more complex tooth movements than would otherwise be possible in a given amount of time [2].</w:t>
      </w:r>
    </w:p>
    <w:p w:rsidR="00E047EF" w:rsidRPr="00E047EF" w:rsidRDefault="00E047EF" w:rsidP="00A0480F">
      <w:pPr>
        <w:spacing w:after="120"/>
        <w:rPr>
          <w:szCs w:val="20"/>
        </w:rPr>
      </w:pPr>
      <w:r w:rsidRPr="00E047EF">
        <w:rPr>
          <w:szCs w:val="20"/>
        </w:rPr>
        <w:t xml:space="preserve">Nowadays, Mini-implants are indicated for short- and long-term </w:t>
      </w:r>
      <w:proofErr w:type="spellStart"/>
      <w:r w:rsidRPr="00E047EF">
        <w:rPr>
          <w:szCs w:val="20"/>
        </w:rPr>
        <w:t>prosthodontic</w:t>
      </w:r>
      <w:proofErr w:type="spellEnd"/>
      <w:r w:rsidRPr="00E047EF">
        <w:rPr>
          <w:szCs w:val="20"/>
        </w:rPr>
        <w:t xml:space="preserve"> treatment; According to </w:t>
      </w:r>
      <w:proofErr w:type="spellStart"/>
      <w:r w:rsidRPr="00E047EF">
        <w:rPr>
          <w:szCs w:val="20"/>
        </w:rPr>
        <w:t>Hoos</w:t>
      </w:r>
      <w:proofErr w:type="spellEnd"/>
      <w:r w:rsidRPr="00E047EF">
        <w:rPr>
          <w:szCs w:val="20"/>
        </w:rPr>
        <w:t xml:space="preserve"> [15], narrower-diameter mini-implants (up to 2.4 mm) are indicated for stabilization of complete and partial removable denture and for fixation of fixed prostheses (bridges). Wider-diameter mini-implants (2.9 mm) are indicated for supporting single crowns in cases where softer bone is present.</w:t>
      </w:r>
    </w:p>
    <w:p w:rsidR="00E047EF" w:rsidRPr="00E047EF" w:rsidRDefault="00E047EF" w:rsidP="00A0480F">
      <w:pPr>
        <w:spacing w:after="120"/>
        <w:rPr>
          <w:szCs w:val="20"/>
        </w:rPr>
      </w:pPr>
      <w:r w:rsidRPr="00E047EF">
        <w:rPr>
          <w:szCs w:val="20"/>
        </w:rPr>
        <w:t xml:space="preserve">A retrospective study of mini-implants for single crowns was conducted by </w:t>
      </w:r>
      <w:proofErr w:type="spellStart"/>
      <w:r w:rsidRPr="00E047EF">
        <w:rPr>
          <w:szCs w:val="20"/>
        </w:rPr>
        <w:t>Vigolo</w:t>
      </w:r>
      <w:proofErr w:type="spellEnd"/>
      <w:r w:rsidRPr="00E047EF">
        <w:rPr>
          <w:szCs w:val="20"/>
        </w:rPr>
        <w:t xml:space="preserve"> and </w:t>
      </w:r>
      <w:proofErr w:type="spellStart"/>
      <w:r w:rsidRPr="00E047EF">
        <w:rPr>
          <w:szCs w:val="20"/>
        </w:rPr>
        <w:t>Givani</w:t>
      </w:r>
      <w:proofErr w:type="spellEnd"/>
      <w:r w:rsidRPr="00E047EF">
        <w:rPr>
          <w:szCs w:val="20"/>
        </w:rPr>
        <w:t xml:space="preserve"> [6]. 44 patients received 52 mini-implants between 1992 and 1994 for subsequent restoration with single crowns. The results of this study were similar to those achieved with standard-diameter implants, either functionally or aesthetically [15].</w:t>
      </w:r>
    </w:p>
    <w:p w:rsidR="00E047EF" w:rsidRPr="00E047EF" w:rsidRDefault="00E047EF" w:rsidP="00A0480F">
      <w:pPr>
        <w:spacing w:after="120"/>
        <w:rPr>
          <w:szCs w:val="20"/>
        </w:rPr>
      </w:pPr>
      <w:r w:rsidRPr="00E047EF">
        <w:rPr>
          <w:szCs w:val="20"/>
        </w:rPr>
        <w:t xml:space="preserve">Additionally, mini-implants have been used to stabilize fixed prostheses (bridge) with a low potential of retention. In these cases, a mini-implant has been placed under the </w:t>
      </w:r>
      <w:proofErr w:type="spellStart"/>
      <w:r w:rsidRPr="00E047EF">
        <w:rPr>
          <w:szCs w:val="20"/>
        </w:rPr>
        <w:t>pontic</w:t>
      </w:r>
      <w:proofErr w:type="spellEnd"/>
      <w:r w:rsidRPr="00E047EF">
        <w:rPr>
          <w:szCs w:val="20"/>
        </w:rPr>
        <w:t xml:space="preserve"> area to support the </w:t>
      </w:r>
      <w:proofErr w:type="spellStart"/>
      <w:r w:rsidRPr="00E047EF">
        <w:rPr>
          <w:szCs w:val="20"/>
        </w:rPr>
        <w:t>pontic</w:t>
      </w:r>
      <w:proofErr w:type="spellEnd"/>
      <w:r w:rsidRPr="00E047EF">
        <w:rPr>
          <w:szCs w:val="20"/>
        </w:rPr>
        <w:t xml:space="preserve">, which improve the retention qualities. </w:t>
      </w:r>
    </w:p>
    <w:p w:rsidR="00E047EF" w:rsidRDefault="00E047EF" w:rsidP="00A0480F">
      <w:pPr>
        <w:spacing w:after="120"/>
        <w:rPr>
          <w:szCs w:val="20"/>
        </w:rPr>
      </w:pPr>
      <w:r w:rsidRPr="00E047EF">
        <w:rPr>
          <w:szCs w:val="20"/>
        </w:rPr>
        <w:lastRenderedPageBreak/>
        <w:t>Besides, in the case of complete and partial removable dentures, the use of mini dental implants can solve the problem of insufficient retention and provide stable and functional over</w:t>
      </w:r>
      <w:r>
        <w:rPr>
          <w:szCs w:val="20"/>
        </w:rPr>
        <w:t xml:space="preserve"> </w:t>
      </w:r>
      <w:r w:rsidRPr="00E047EF">
        <w:rPr>
          <w:szCs w:val="20"/>
        </w:rPr>
        <w:t>dentures using several designs of attachments [13].</w:t>
      </w:r>
    </w:p>
    <w:p w:rsidR="00E047EF" w:rsidRPr="00E047EF" w:rsidRDefault="00E047EF" w:rsidP="00A0480F">
      <w:pPr>
        <w:spacing w:after="120"/>
        <w:rPr>
          <w:szCs w:val="20"/>
        </w:rPr>
      </w:pPr>
    </w:p>
    <w:p w:rsidR="00E047EF" w:rsidRPr="00E047EF" w:rsidRDefault="00E047EF" w:rsidP="00A0480F">
      <w:pPr>
        <w:spacing w:after="120"/>
        <w:rPr>
          <w:b/>
          <w:szCs w:val="20"/>
        </w:rPr>
      </w:pPr>
      <w:r w:rsidRPr="00E047EF">
        <w:rPr>
          <w:b/>
          <w:szCs w:val="20"/>
        </w:rPr>
        <w:t>CONTRAINDICATIONS TO THE PLACEMENT OF MINI IMPLANTS</w:t>
      </w:r>
    </w:p>
    <w:p w:rsidR="00E047EF" w:rsidRPr="00E047EF" w:rsidRDefault="00E047EF" w:rsidP="00A0480F">
      <w:pPr>
        <w:spacing w:after="120"/>
        <w:rPr>
          <w:szCs w:val="20"/>
        </w:rPr>
      </w:pPr>
      <w:r w:rsidRPr="00E047EF">
        <w:rPr>
          <w:szCs w:val="20"/>
        </w:rPr>
        <w:t xml:space="preserve">Mini implants like standard-diameter implants are contraindicated in patients presenting some systemic diseases as cardiac pathologies, severe osteoporosis and diabetic endocrine pathologies [11]. </w:t>
      </w:r>
    </w:p>
    <w:p w:rsidR="00E047EF" w:rsidRPr="00E047EF" w:rsidRDefault="00E047EF" w:rsidP="00A0480F">
      <w:pPr>
        <w:spacing w:after="120"/>
        <w:rPr>
          <w:szCs w:val="20"/>
        </w:rPr>
      </w:pPr>
      <w:r w:rsidRPr="00E047EF">
        <w:rPr>
          <w:szCs w:val="20"/>
        </w:rPr>
        <w:t xml:space="preserve">Uncontrolled diabetes may cause an alteration in the level of bone matrix necessary for the production of mature osteocytes that boost the </w:t>
      </w:r>
      <w:proofErr w:type="spellStart"/>
      <w:r w:rsidRPr="00E047EF">
        <w:rPr>
          <w:szCs w:val="20"/>
        </w:rPr>
        <w:t>osseointegration</w:t>
      </w:r>
      <w:proofErr w:type="spellEnd"/>
      <w:r w:rsidRPr="00E047EF">
        <w:rPr>
          <w:szCs w:val="20"/>
        </w:rPr>
        <w:t xml:space="preserve"> of mini-dental implants [16].</w:t>
      </w:r>
    </w:p>
    <w:p w:rsidR="00E047EF" w:rsidRPr="00E047EF" w:rsidRDefault="00E047EF" w:rsidP="00A0480F">
      <w:pPr>
        <w:spacing w:after="120"/>
        <w:rPr>
          <w:szCs w:val="20"/>
        </w:rPr>
      </w:pPr>
      <w:r w:rsidRPr="00E047EF">
        <w:rPr>
          <w:szCs w:val="20"/>
        </w:rPr>
        <w:t xml:space="preserve">Besides, according to Gómez-de Diego et al. [16], the placement of dental mini implants is contraindicated in patients who suffer from osteoporosis with consumption of oral bisphosphonates. </w:t>
      </w:r>
    </w:p>
    <w:p w:rsidR="00E047EF" w:rsidRPr="00E047EF" w:rsidRDefault="00E047EF" w:rsidP="00A0480F">
      <w:pPr>
        <w:spacing w:after="120"/>
        <w:rPr>
          <w:szCs w:val="20"/>
        </w:rPr>
      </w:pPr>
      <w:r w:rsidRPr="00E047EF">
        <w:rPr>
          <w:szCs w:val="20"/>
        </w:rPr>
        <w:t xml:space="preserve">Additionally, several authors have shown that excessive long-term cigarette smoking present a contraindication of placing mini-implants. In fact, the consumption of tobacco seems to be a factor associated with the increase in the loss of mini dental implants [17-19]. </w:t>
      </w:r>
      <w:proofErr w:type="spellStart"/>
      <w:r w:rsidRPr="00E047EF">
        <w:rPr>
          <w:szCs w:val="20"/>
        </w:rPr>
        <w:t>Susarla</w:t>
      </w:r>
      <w:proofErr w:type="spellEnd"/>
      <w:r w:rsidRPr="00E047EF">
        <w:rPr>
          <w:szCs w:val="20"/>
        </w:rPr>
        <w:t xml:space="preserve"> et al. [20] established a failure rate 2.6 times higher in patients who smoke</w:t>
      </w:r>
      <w:r>
        <w:rPr>
          <w:szCs w:val="20"/>
        </w:rPr>
        <w:t>s</w:t>
      </w:r>
      <w:r w:rsidRPr="00E047EF">
        <w:rPr>
          <w:szCs w:val="20"/>
        </w:rPr>
        <w:t>.</w:t>
      </w:r>
    </w:p>
    <w:p w:rsidR="00E047EF" w:rsidRPr="00E047EF" w:rsidRDefault="00E047EF" w:rsidP="00A0480F">
      <w:pPr>
        <w:spacing w:after="120"/>
        <w:rPr>
          <w:b/>
          <w:szCs w:val="20"/>
        </w:rPr>
      </w:pPr>
      <w:r w:rsidRPr="00E047EF">
        <w:rPr>
          <w:b/>
          <w:szCs w:val="20"/>
        </w:rPr>
        <w:t>CONCLUSION</w:t>
      </w:r>
    </w:p>
    <w:p w:rsidR="00AE3445" w:rsidRDefault="00E047EF" w:rsidP="00A0480F">
      <w:pPr>
        <w:spacing w:after="120"/>
        <w:rPr>
          <w:szCs w:val="20"/>
        </w:rPr>
      </w:pPr>
      <w:r w:rsidRPr="00E047EF">
        <w:rPr>
          <w:szCs w:val="20"/>
        </w:rPr>
        <w:t xml:space="preserve">MDIs may be used successfully in various clinical cases. They offer many benefits such as decreasing post-operative discomfort, accelerating the gingival healing and the </w:t>
      </w:r>
      <w:proofErr w:type="spellStart"/>
      <w:r w:rsidRPr="00E047EF">
        <w:rPr>
          <w:szCs w:val="20"/>
        </w:rPr>
        <w:t>osseoitegration</w:t>
      </w:r>
      <w:proofErr w:type="spellEnd"/>
      <w:r w:rsidRPr="00E047EF">
        <w:rPr>
          <w:szCs w:val="20"/>
        </w:rPr>
        <w:t xml:space="preserve">. MDIs show high survival rates, but specific control of transmitted </w:t>
      </w:r>
      <w:proofErr w:type="spellStart"/>
      <w:r w:rsidRPr="00E047EF">
        <w:rPr>
          <w:szCs w:val="20"/>
        </w:rPr>
        <w:t>occlusal</w:t>
      </w:r>
      <w:proofErr w:type="spellEnd"/>
      <w:r w:rsidRPr="00E047EF">
        <w:rPr>
          <w:szCs w:val="20"/>
        </w:rPr>
        <w:t xml:space="preserve"> loads should be done and good oral hygiene should be maintained.</w:t>
      </w:r>
    </w:p>
    <w:p w:rsidR="001E1414" w:rsidRPr="001E1414" w:rsidRDefault="001E1414" w:rsidP="00A0480F">
      <w:pPr>
        <w:spacing w:after="120"/>
        <w:rPr>
          <w:b/>
          <w:szCs w:val="20"/>
        </w:rPr>
      </w:pPr>
      <w:r w:rsidRPr="001E1414">
        <w:rPr>
          <w:b/>
          <w:szCs w:val="20"/>
        </w:rPr>
        <w:t xml:space="preserve">REFERENCES </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Elkholy</w:t>
      </w:r>
      <w:proofErr w:type="spellEnd"/>
      <w:r w:rsidRPr="00E047EF">
        <w:rPr>
          <w:szCs w:val="20"/>
          <w:lang w:val="fr-FR"/>
        </w:rPr>
        <w:t xml:space="preserve"> S, </w:t>
      </w:r>
      <w:proofErr w:type="spellStart"/>
      <w:r w:rsidRPr="00E047EF">
        <w:rPr>
          <w:szCs w:val="20"/>
          <w:lang w:val="fr-FR"/>
        </w:rPr>
        <w:t>Zaki</w:t>
      </w:r>
      <w:proofErr w:type="spellEnd"/>
      <w:r w:rsidRPr="00E047EF">
        <w:rPr>
          <w:szCs w:val="20"/>
          <w:lang w:val="fr-FR"/>
        </w:rPr>
        <w:t xml:space="preserve"> M (2012) Evaluation of the </w:t>
      </w:r>
      <w:proofErr w:type="spellStart"/>
      <w:r w:rsidRPr="00E047EF">
        <w:rPr>
          <w:szCs w:val="20"/>
          <w:lang w:val="fr-FR"/>
        </w:rPr>
        <w:t>posterior</w:t>
      </w:r>
      <w:proofErr w:type="spellEnd"/>
      <w:r w:rsidRPr="00E047EF">
        <w:rPr>
          <w:szCs w:val="20"/>
          <w:lang w:val="fr-FR"/>
        </w:rPr>
        <w:t xml:space="preserve"> </w:t>
      </w:r>
      <w:proofErr w:type="spellStart"/>
      <w:r w:rsidRPr="00E047EF">
        <w:rPr>
          <w:szCs w:val="20"/>
          <w:lang w:val="fr-FR"/>
        </w:rPr>
        <w:t>edentulous</w:t>
      </w:r>
      <w:proofErr w:type="spellEnd"/>
      <w:r w:rsidRPr="00E047EF">
        <w:rPr>
          <w:szCs w:val="20"/>
          <w:lang w:val="fr-FR"/>
        </w:rPr>
        <w:t xml:space="preserve"> area </w:t>
      </w:r>
      <w:proofErr w:type="spellStart"/>
      <w:r w:rsidRPr="00E047EF">
        <w:rPr>
          <w:szCs w:val="20"/>
          <w:lang w:val="fr-FR"/>
        </w:rPr>
        <w:t>with</w:t>
      </w:r>
      <w:proofErr w:type="spellEnd"/>
      <w:r w:rsidRPr="00E047EF">
        <w:rPr>
          <w:szCs w:val="20"/>
          <w:lang w:val="fr-FR"/>
        </w:rPr>
        <w:t xml:space="preserve"> implant </w:t>
      </w:r>
      <w:proofErr w:type="spellStart"/>
      <w:r w:rsidRPr="00E047EF">
        <w:rPr>
          <w:szCs w:val="20"/>
          <w:lang w:val="fr-FR"/>
        </w:rPr>
        <w:t>supported</w:t>
      </w:r>
      <w:proofErr w:type="spellEnd"/>
      <w:r w:rsidRPr="00E047EF">
        <w:rPr>
          <w:szCs w:val="20"/>
          <w:lang w:val="fr-FR"/>
        </w:rPr>
        <w:t xml:space="preserve"> </w:t>
      </w:r>
      <w:proofErr w:type="spellStart"/>
      <w:r w:rsidRPr="00E047EF">
        <w:rPr>
          <w:szCs w:val="20"/>
          <w:lang w:val="fr-FR"/>
        </w:rPr>
        <w:t>removable</w:t>
      </w:r>
      <w:proofErr w:type="spellEnd"/>
      <w:r w:rsidRPr="00E047EF">
        <w:rPr>
          <w:szCs w:val="20"/>
          <w:lang w:val="fr-FR"/>
        </w:rPr>
        <w:t xml:space="preserve"> partial denture versus implant </w:t>
      </w:r>
      <w:proofErr w:type="spellStart"/>
      <w:r w:rsidRPr="00E047EF">
        <w:rPr>
          <w:szCs w:val="20"/>
          <w:lang w:val="fr-FR"/>
        </w:rPr>
        <w:t>supported</w:t>
      </w:r>
      <w:proofErr w:type="spellEnd"/>
      <w:r w:rsidRPr="00E047EF">
        <w:rPr>
          <w:szCs w:val="20"/>
          <w:lang w:val="fr-FR"/>
        </w:rPr>
        <w:t xml:space="preserve"> </w:t>
      </w:r>
      <w:proofErr w:type="spellStart"/>
      <w:r w:rsidRPr="00E047EF">
        <w:rPr>
          <w:szCs w:val="20"/>
          <w:lang w:val="fr-FR"/>
        </w:rPr>
        <w:t>fixed</w:t>
      </w:r>
      <w:proofErr w:type="spellEnd"/>
      <w:r w:rsidRPr="00E047EF">
        <w:rPr>
          <w:szCs w:val="20"/>
          <w:lang w:val="fr-FR"/>
        </w:rPr>
        <w:t xml:space="preserve"> partial denture as </w:t>
      </w:r>
      <w:proofErr w:type="spellStart"/>
      <w:r w:rsidRPr="00E047EF">
        <w:rPr>
          <w:szCs w:val="20"/>
          <w:lang w:val="fr-FR"/>
        </w:rPr>
        <w:t>treatment</w:t>
      </w:r>
      <w:proofErr w:type="spellEnd"/>
      <w:r w:rsidRPr="00E047EF">
        <w:rPr>
          <w:szCs w:val="20"/>
          <w:lang w:val="fr-FR"/>
        </w:rPr>
        <w:t xml:space="preserve"> option for free end cases: A six </w:t>
      </w:r>
      <w:proofErr w:type="spellStart"/>
      <w:r w:rsidRPr="00E047EF">
        <w:rPr>
          <w:szCs w:val="20"/>
          <w:lang w:val="fr-FR"/>
        </w:rPr>
        <w:t>months</w:t>
      </w:r>
      <w:proofErr w:type="spellEnd"/>
      <w:r w:rsidRPr="00E047EF">
        <w:rPr>
          <w:szCs w:val="20"/>
          <w:lang w:val="fr-FR"/>
        </w:rPr>
        <w:t xml:space="preserve"> </w:t>
      </w:r>
      <w:proofErr w:type="spellStart"/>
      <w:r w:rsidRPr="00E047EF">
        <w:rPr>
          <w:szCs w:val="20"/>
          <w:lang w:val="fr-FR"/>
        </w:rPr>
        <w:t>follow</w:t>
      </w:r>
      <w:proofErr w:type="spellEnd"/>
      <w:r>
        <w:rPr>
          <w:szCs w:val="20"/>
          <w:lang w:val="fr-FR"/>
        </w:rPr>
        <w:t xml:space="preserve"> up </w:t>
      </w:r>
      <w:proofErr w:type="spellStart"/>
      <w:r>
        <w:rPr>
          <w:szCs w:val="20"/>
          <w:lang w:val="fr-FR"/>
        </w:rPr>
        <w:t>study</w:t>
      </w:r>
      <w:proofErr w:type="spellEnd"/>
      <w:r>
        <w:rPr>
          <w:szCs w:val="20"/>
          <w:lang w:val="fr-FR"/>
        </w:rPr>
        <w:t>. E D J 58: 2995-3004.</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Gleiznys</w:t>
      </w:r>
      <w:proofErr w:type="spellEnd"/>
      <w:r w:rsidRPr="00E047EF">
        <w:rPr>
          <w:szCs w:val="20"/>
          <w:lang w:val="fr-FR"/>
        </w:rPr>
        <w:t xml:space="preserve"> A, </w:t>
      </w:r>
      <w:proofErr w:type="spellStart"/>
      <w:r w:rsidRPr="00E047EF">
        <w:rPr>
          <w:szCs w:val="20"/>
          <w:lang w:val="fr-FR"/>
        </w:rPr>
        <w:t>Skirbutis</w:t>
      </w:r>
      <w:proofErr w:type="spellEnd"/>
      <w:r w:rsidRPr="00E047EF">
        <w:rPr>
          <w:szCs w:val="20"/>
          <w:lang w:val="fr-FR"/>
        </w:rPr>
        <w:t xml:space="preserve"> G, </w:t>
      </w:r>
      <w:proofErr w:type="spellStart"/>
      <w:r w:rsidRPr="00E047EF">
        <w:rPr>
          <w:szCs w:val="20"/>
          <w:lang w:val="fr-FR"/>
        </w:rPr>
        <w:t>Harb</w:t>
      </w:r>
      <w:proofErr w:type="spellEnd"/>
      <w:r w:rsidRPr="00E047EF">
        <w:rPr>
          <w:szCs w:val="20"/>
          <w:lang w:val="fr-FR"/>
        </w:rPr>
        <w:t xml:space="preserve"> A, </w:t>
      </w:r>
      <w:proofErr w:type="spellStart"/>
      <w:r w:rsidRPr="00E047EF">
        <w:rPr>
          <w:szCs w:val="20"/>
          <w:lang w:val="fr-FR"/>
        </w:rPr>
        <w:t>Barzdziukaite</w:t>
      </w:r>
      <w:proofErr w:type="spellEnd"/>
      <w:r w:rsidRPr="00E047EF">
        <w:rPr>
          <w:szCs w:val="20"/>
          <w:lang w:val="fr-FR"/>
        </w:rPr>
        <w:t xml:space="preserve"> I, </w:t>
      </w:r>
      <w:proofErr w:type="spellStart"/>
      <w:r w:rsidRPr="00E047EF">
        <w:rPr>
          <w:szCs w:val="20"/>
          <w:lang w:val="fr-FR"/>
        </w:rPr>
        <w:t>Grinyte</w:t>
      </w:r>
      <w:proofErr w:type="spellEnd"/>
      <w:r w:rsidRPr="00E047EF">
        <w:rPr>
          <w:szCs w:val="20"/>
          <w:lang w:val="fr-FR"/>
        </w:rPr>
        <w:t xml:space="preserve"> I, et al. (2014) New </w:t>
      </w:r>
      <w:proofErr w:type="spellStart"/>
      <w:r w:rsidRPr="00E047EF">
        <w:rPr>
          <w:szCs w:val="20"/>
          <w:lang w:val="fr-FR"/>
        </w:rPr>
        <w:t>approach</w:t>
      </w:r>
      <w:proofErr w:type="spellEnd"/>
      <w:r w:rsidRPr="00E047EF">
        <w:rPr>
          <w:szCs w:val="20"/>
          <w:lang w:val="fr-FR"/>
        </w:rPr>
        <w:t xml:space="preserve"> </w:t>
      </w:r>
      <w:proofErr w:type="spellStart"/>
      <w:r w:rsidRPr="00E047EF">
        <w:rPr>
          <w:szCs w:val="20"/>
          <w:lang w:val="fr-FR"/>
        </w:rPr>
        <w:t>towards</w:t>
      </w:r>
      <w:proofErr w:type="spellEnd"/>
      <w:r w:rsidRPr="00E047EF">
        <w:rPr>
          <w:szCs w:val="20"/>
          <w:lang w:val="fr-FR"/>
        </w:rPr>
        <w:t xml:space="preserve"> mini dental implants and </w:t>
      </w:r>
      <w:proofErr w:type="spellStart"/>
      <w:r w:rsidRPr="00E047EF">
        <w:rPr>
          <w:szCs w:val="20"/>
          <w:lang w:val="fr-FR"/>
        </w:rPr>
        <w:t>small-diameter</w:t>
      </w:r>
      <w:proofErr w:type="spellEnd"/>
      <w:r w:rsidRPr="00E047EF">
        <w:rPr>
          <w:szCs w:val="20"/>
          <w:lang w:val="fr-FR"/>
        </w:rPr>
        <w:t xml:space="preserve"> implants: An option for long-</w:t>
      </w:r>
      <w:proofErr w:type="spellStart"/>
      <w:r w:rsidRPr="00E047EF">
        <w:rPr>
          <w:szCs w:val="20"/>
          <w:lang w:val="fr-FR"/>
        </w:rPr>
        <w:t>term</w:t>
      </w:r>
      <w:proofErr w:type="spellEnd"/>
      <w:r w:rsidRPr="00E047EF">
        <w:rPr>
          <w:szCs w:val="20"/>
          <w:lang w:val="fr-FR"/>
        </w:rPr>
        <w:t xml:space="preserve"> </w:t>
      </w:r>
      <w:proofErr w:type="spellStart"/>
      <w:r w:rsidRPr="00E047EF">
        <w:rPr>
          <w:szCs w:val="20"/>
          <w:lang w:val="fr-FR"/>
        </w:rPr>
        <w:t>prostheses</w:t>
      </w:r>
      <w:proofErr w:type="spellEnd"/>
      <w:r w:rsidRPr="00E047EF">
        <w:rPr>
          <w:szCs w:val="20"/>
          <w:lang w:val="fr-FR"/>
        </w:rPr>
        <w:t xml:space="preserve">. </w:t>
      </w:r>
      <w:proofErr w:type="spellStart"/>
      <w:r w:rsidRPr="00E047EF">
        <w:rPr>
          <w:szCs w:val="20"/>
          <w:lang w:val="fr-FR"/>
        </w:rPr>
        <w:t>Stomatologija</w:t>
      </w:r>
      <w:proofErr w:type="spellEnd"/>
      <w:r w:rsidRPr="00E047EF">
        <w:rPr>
          <w:szCs w:val="20"/>
          <w:lang w:val="fr-FR"/>
        </w:rPr>
        <w:t xml:space="preserve"> 14: 39-45.</w:t>
      </w:r>
    </w:p>
    <w:p w:rsidR="00E047EF" w:rsidRPr="00E047EF" w:rsidRDefault="00E047EF" w:rsidP="00A0480F">
      <w:pPr>
        <w:numPr>
          <w:ilvl w:val="0"/>
          <w:numId w:val="41"/>
        </w:numPr>
        <w:spacing w:after="120"/>
        <w:ind w:left="360"/>
        <w:rPr>
          <w:szCs w:val="20"/>
          <w:lang w:val="fr-FR"/>
        </w:rPr>
      </w:pPr>
      <w:r w:rsidRPr="00E047EF">
        <w:rPr>
          <w:szCs w:val="20"/>
          <w:lang w:val="fr-FR"/>
        </w:rPr>
        <w:t xml:space="preserve">Chopra P, Chopra P, </w:t>
      </w:r>
      <w:proofErr w:type="spellStart"/>
      <w:r w:rsidRPr="00E047EF">
        <w:rPr>
          <w:szCs w:val="20"/>
          <w:lang w:val="fr-FR"/>
        </w:rPr>
        <w:t>Grover</w:t>
      </w:r>
      <w:proofErr w:type="spellEnd"/>
      <w:r w:rsidRPr="00E047EF">
        <w:rPr>
          <w:szCs w:val="20"/>
          <w:lang w:val="fr-FR"/>
        </w:rPr>
        <w:t xml:space="preserve"> HS (2011) Mini dental implants - The </w:t>
      </w:r>
      <w:proofErr w:type="spellStart"/>
      <w:r w:rsidRPr="00E047EF">
        <w:rPr>
          <w:szCs w:val="20"/>
          <w:lang w:val="fr-FR"/>
        </w:rPr>
        <w:t>same</w:t>
      </w:r>
      <w:proofErr w:type="spellEnd"/>
      <w:r w:rsidRPr="00E047EF">
        <w:rPr>
          <w:szCs w:val="20"/>
          <w:lang w:val="fr-FR"/>
        </w:rPr>
        <w:t xml:space="preserve"> </w:t>
      </w:r>
      <w:proofErr w:type="spellStart"/>
      <w:r w:rsidRPr="00E047EF">
        <w:rPr>
          <w:szCs w:val="20"/>
          <w:lang w:val="fr-FR"/>
        </w:rPr>
        <w:t>day</w:t>
      </w:r>
      <w:proofErr w:type="spellEnd"/>
      <w:r w:rsidRPr="00E047EF">
        <w:rPr>
          <w:szCs w:val="20"/>
          <w:lang w:val="fr-FR"/>
        </w:rPr>
        <w:t xml:space="preserve"> implants. Int J </w:t>
      </w:r>
      <w:proofErr w:type="spellStart"/>
      <w:r w:rsidRPr="00E047EF">
        <w:rPr>
          <w:szCs w:val="20"/>
          <w:lang w:val="fr-FR"/>
        </w:rPr>
        <w:t>Contemp</w:t>
      </w:r>
      <w:proofErr w:type="spellEnd"/>
      <w:r w:rsidRPr="00E047EF">
        <w:rPr>
          <w:szCs w:val="20"/>
          <w:lang w:val="fr-FR"/>
        </w:rPr>
        <w:t xml:space="preserve"> Dent 2.</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lastRenderedPageBreak/>
        <w:t>Shatkin</w:t>
      </w:r>
      <w:proofErr w:type="spellEnd"/>
      <w:r w:rsidRPr="00E047EF">
        <w:rPr>
          <w:szCs w:val="20"/>
          <w:lang w:val="fr-FR"/>
        </w:rPr>
        <w:t xml:space="preserve"> TE, </w:t>
      </w:r>
      <w:proofErr w:type="spellStart"/>
      <w:r w:rsidRPr="00E047EF">
        <w:rPr>
          <w:szCs w:val="20"/>
          <w:lang w:val="fr-FR"/>
        </w:rPr>
        <w:t>Petrotto</w:t>
      </w:r>
      <w:proofErr w:type="spellEnd"/>
      <w:r w:rsidRPr="00E047EF">
        <w:rPr>
          <w:szCs w:val="20"/>
          <w:lang w:val="fr-FR"/>
        </w:rPr>
        <w:t xml:space="preserve"> CA (2012) Mini dental implants: A </w:t>
      </w:r>
      <w:proofErr w:type="spellStart"/>
      <w:r w:rsidRPr="00E047EF">
        <w:rPr>
          <w:szCs w:val="20"/>
          <w:lang w:val="fr-FR"/>
        </w:rPr>
        <w:t>retrospective</w:t>
      </w:r>
      <w:proofErr w:type="spellEnd"/>
      <w:r w:rsidRPr="00E047EF">
        <w:rPr>
          <w:szCs w:val="20"/>
          <w:lang w:val="fr-FR"/>
        </w:rPr>
        <w:t xml:space="preserve"> </w:t>
      </w:r>
      <w:proofErr w:type="spellStart"/>
      <w:r w:rsidRPr="00E047EF">
        <w:rPr>
          <w:szCs w:val="20"/>
          <w:lang w:val="fr-FR"/>
        </w:rPr>
        <w:t>analysis</w:t>
      </w:r>
      <w:proofErr w:type="spellEnd"/>
      <w:r w:rsidRPr="00E047EF">
        <w:rPr>
          <w:szCs w:val="20"/>
          <w:lang w:val="fr-FR"/>
        </w:rPr>
        <w:t xml:space="preserve"> of 5640 implants </w:t>
      </w:r>
      <w:proofErr w:type="spellStart"/>
      <w:r w:rsidRPr="00E047EF">
        <w:rPr>
          <w:szCs w:val="20"/>
          <w:lang w:val="fr-FR"/>
        </w:rPr>
        <w:t>placed</w:t>
      </w:r>
      <w:proofErr w:type="spellEnd"/>
      <w:r w:rsidRPr="00E047EF">
        <w:rPr>
          <w:szCs w:val="20"/>
          <w:lang w:val="fr-FR"/>
        </w:rPr>
        <w:t xml:space="preserve"> over a 12-year </w:t>
      </w:r>
      <w:proofErr w:type="spellStart"/>
      <w:r w:rsidRPr="00E047EF">
        <w:rPr>
          <w:szCs w:val="20"/>
          <w:lang w:val="fr-FR"/>
        </w:rPr>
        <w:t>period</w:t>
      </w:r>
      <w:proofErr w:type="spellEnd"/>
      <w:r w:rsidRPr="00E047EF">
        <w:rPr>
          <w:szCs w:val="20"/>
          <w:lang w:val="fr-FR"/>
        </w:rPr>
        <w:t xml:space="preserve">. </w:t>
      </w:r>
      <w:proofErr w:type="spellStart"/>
      <w:r w:rsidRPr="00E047EF">
        <w:rPr>
          <w:szCs w:val="20"/>
          <w:lang w:val="fr-FR"/>
        </w:rPr>
        <w:t>Compend</w:t>
      </w:r>
      <w:proofErr w:type="spellEnd"/>
      <w:r w:rsidRPr="00E047EF">
        <w:rPr>
          <w:szCs w:val="20"/>
          <w:lang w:val="fr-FR"/>
        </w:rPr>
        <w:t xml:space="preserve"> </w:t>
      </w:r>
      <w:proofErr w:type="spellStart"/>
      <w:r w:rsidRPr="00E047EF">
        <w:rPr>
          <w:szCs w:val="20"/>
          <w:lang w:val="fr-FR"/>
        </w:rPr>
        <w:t>Contin</w:t>
      </w:r>
      <w:proofErr w:type="spellEnd"/>
      <w:r w:rsidRPr="00E047EF">
        <w:rPr>
          <w:szCs w:val="20"/>
          <w:lang w:val="fr-FR"/>
        </w:rPr>
        <w:t xml:space="preserve"> </w:t>
      </w:r>
      <w:proofErr w:type="spellStart"/>
      <w:r w:rsidRPr="00E047EF">
        <w:rPr>
          <w:szCs w:val="20"/>
          <w:lang w:val="fr-FR"/>
        </w:rPr>
        <w:t>Educ</w:t>
      </w:r>
      <w:proofErr w:type="spellEnd"/>
      <w:r w:rsidRPr="00E047EF">
        <w:rPr>
          <w:szCs w:val="20"/>
          <w:lang w:val="fr-FR"/>
        </w:rPr>
        <w:t xml:space="preserve"> Dent 33: 2-9.</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Siddiqui</w:t>
      </w:r>
      <w:proofErr w:type="spellEnd"/>
      <w:r w:rsidRPr="00E047EF">
        <w:rPr>
          <w:szCs w:val="20"/>
          <w:lang w:val="fr-FR"/>
        </w:rPr>
        <w:t xml:space="preserve"> AA, Mark S, Mark G (2006) Use of mini implants for replacement and </w:t>
      </w:r>
      <w:proofErr w:type="spellStart"/>
      <w:r w:rsidRPr="00E047EF">
        <w:rPr>
          <w:szCs w:val="20"/>
          <w:lang w:val="fr-FR"/>
        </w:rPr>
        <w:t>immediate</w:t>
      </w:r>
      <w:proofErr w:type="spellEnd"/>
      <w:r w:rsidRPr="00E047EF">
        <w:rPr>
          <w:szCs w:val="20"/>
          <w:lang w:val="fr-FR"/>
        </w:rPr>
        <w:t xml:space="preserve"> </w:t>
      </w:r>
      <w:proofErr w:type="spellStart"/>
      <w:r w:rsidRPr="00E047EF">
        <w:rPr>
          <w:szCs w:val="20"/>
          <w:lang w:val="fr-FR"/>
        </w:rPr>
        <w:t>loading</w:t>
      </w:r>
      <w:proofErr w:type="spellEnd"/>
      <w:r w:rsidRPr="00E047EF">
        <w:rPr>
          <w:szCs w:val="20"/>
          <w:lang w:val="fr-FR"/>
        </w:rPr>
        <w:t xml:space="preserve"> of 2 single-</w:t>
      </w:r>
      <w:proofErr w:type="spellStart"/>
      <w:r w:rsidRPr="00E047EF">
        <w:rPr>
          <w:szCs w:val="20"/>
          <w:lang w:val="fr-FR"/>
        </w:rPr>
        <w:t>tooth</w:t>
      </w:r>
      <w:proofErr w:type="spellEnd"/>
      <w:r w:rsidRPr="00E047EF">
        <w:rPr>
          <w:szCs w:val="20"/>
          <w:lang w:val="fr-FR"/>
        </w:rPr>
        <w:t xml:space="preserve"> </w:t>
      </w:r>
      <w:proofErr w:type="spellStart"/>
      <w:r w:rsidRPr="00E047EF">
        <w:rPr>
          <w:szCs w:val="20"/>
          <w:lang w:val="fr-FR"/>
        </w:rPr>
        <w:t>restorations</w:t>
      </w:r>
      <w:proofErr w:type="spellEnd"/>
      <w:r w:rsidRPr="00E047EF">
        <w:rPr>
          <w:szCs w:val="20"/>
          <w:lang w:val="fr-FR"/>
        </w:rPr>
        <w:t xml:space="preserve">: A </w:t>
      </w:r>
      <w:proofErr w:type="spellStart"/>
      <w:r w:rsidRPr="00E047EF">
        <w:rPr>
          <w:szCs w:val="20"/>
          <w:lang w:val="fr-FR"/>
        </w:rPr>
        <w:t>clinical</w:t>
      </w:r>
      <w:proofErr w:type="spellEnd"/>
      <w:r w:rsidRPr="00E047EF">
        <w:rPr>
          <w:szCs w:val="20"/>
          <w:lang w:val="fr-FR"/>
        </w:rPr>
        <w:t xml:space="preserve"> case report. J Oral </w:t>
      </w:r>
      <w:proofErr w:type="spellStart"/>
      <w:r w:rsidRPr="00E047EF">
        <w:rPr>
          <w:szCs w:val="20"/>
          <w:lang w:val="fr-FR"/>
        </w:rPr>
        <w:t>Implantol</w:t>
      </w:r>
      <w:proofErr w:type="spellEnd"/>
      <w:r w:rsidRPr="00E047EF">
        <w:rPr>
          <w:szCs w:val="20"/>
          <w:lang w:val="fr-FR"/>
        </w:rPr>
        <w:t xml:space="preserve"> 32: 82-86.</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Vigolo</w:t>
      </w:r>
      <w:proofErr w:type="spellEnd"/>
      <w:r w:rsidRPr="00E047EF">
        <w:rPr>
          <w:szCs w:val="20"/>
          <w:lang w:val="fr-FR"/>
        </w:rPr>
        <w:t xml:space="preserve"> P, </w:t>
      </w:r>
      <w:proofErr w:type="spellStart"/>
      <w:r w:rsidRPr="00E047EF">
        <w:rPr>
          <w:szCs w:val="20"/>
          <w:lang w:val="fr-FR"/>
        </w:rPr>
        <w:t>Givani</w:t>
      </w:r>
      <w:proofErr w:type="spellEnd"/>
      <w:r w:rsidRPr="00E047EF">
        <w:rPr>
          <w:szCs w:val="20"/>
          <w:lang w:val="fr-FR"/>
        </w:rPr>
        <w:t xml:space="preserve"> A (2000) </w:t>
      </w:r>
      <w:proofErr w:type="spellStart"/>
      <w:r w:rsidRPr="00E047EF">
        <w:rPr>
          <w:szCs w:val="20"/>
          <w:lang w:val="fr-FR"/>
        </w:rPr>
        <w:t>Clinical</w:t>
      </w:r>
      <w:proofErr w:type="spellEnd"/>
      <w:r w:rsidRPr="00E047EF">
        <w:rPr>
          <w:szCs w:val="20"/>
          <w:lang w:val="fr-FR"/>
        </w:rPr>
        <w:t xml:space="preserve"> </w:t>
      </w:r>
      <w:proofErr w:type="spellStart"/>
      <w:r w:rsidRPr="00E047EF">
        <w:rPr>
          <w:szCs w:val="20"/>
          <w:lang w:val="fr-FR"/>
        </w:rPr>
        <w:t>evaluation</w:t>
      </w:r>
      <w:proofErr w:type="spellEnd"/>
      <w:r w:rsidRPr="00E047EF">
        <w:rPr>
          <w:szCs w:val="20"/>
          <w:lang w:val="fr-FR"/>
        </w:rPr>
        <w:t xml:space="preserve"> of single-</w:t>
      </w:r>
      <w:proofErr w:type="spellStart"/>
      <w:r w:rsidRPr="00E047EF">
        <w:rPr>
          <w:szCs w:val="20"/>
          <w:lang w:val="fr-FR"/>
        </w:rPr>
        <w:t>tooth</w:t>
      </w:r>
      <w:proofErr w:type="spellEnd"/>
      <w:r w:rsidRPr="00E047EF">
        <w:rPr>
          <w:szCs w:val="20"/>
          <w:lang w:val="fr-FR"/>
        </w:rPr>
        <w:t xml:space="preserve"> mini-implant </w:t>
      </w:r>
      <w:proofErr w:type="spellStart"/>
      <w:r w:rsidRPr="00E047EF">
        <w:rPr>
          <w:szCs w:val="20"/>
          <w:lang w:val="fr-FR"/>
        </w:rPr>
        <w:t>restorations</w:t>
      </w:r>
      <w:proofErr w:type="spellEnd"/>
      <w:r w:rsidRPr="00E047EF">
        <w:rPr>
          <w:szCs w:val="20"/>
          <w:lang w:val="fr-FR"/>
        </w:rPr>
        <w:t>: A five-</w:t>
      </w:r>
      <w:proofErr w:type="spellStart"/>
      <w:r w:rsidRPr="00E047EF">
        <w:rPr>
          <w:szCs w:val="20"/>
          <w:lang w:val="fr-FR"/>
        </w:rPr>
        <w:t>year</w:t>
      </w:r>
      <w:proofErr w:type="spellEnd"/>
      <w:r w:rsidRPr="00E047EF">
        <w:rPr>
          <w:szCs w:val="20"/>
          <w:lang w:val="fr-FR"/>
        </w:rPr>
        <w:t xml:space="preserve"> </w:t>
      </w:r>
      <w:proofErr w:type="spellStart"/>
      <w:r w:rsidRPr="00E047EF">
        <w:rPr>
          <w:szCs w:val="20"/>
          <w:lang w:val="fr-FR"/>
        </w:rPr>
        <w:t>retrospective</w:t>
      </w:r>
      <w:proofErr w:type="spellEnd"/>
      <w:r w:rsidRPr="00E047EF">
        <w:rPr>
          <w:szCs w:val="20"/>
          <w:lang w:val="fr-FR"/>
        </w:rPr>
        <w:t xml:space="preserve"> </w:t>
      </w:r>
      <w:proofErr w:type="spellStart"/>
      <w:r w:rsidRPr="00E047EF">
        <w:rPr>
          <w:szCs w:val="20"/>
          <w:lang w:val="fr-FR"/>
        </w:rPr>
        <w:t>study</w:t>
      </w:r>
      <w:proofErr w:type="spellEnd"/>
      <w:r w:rsidRPr="00E047EF">
        <w:rPr>
          <w:szCs w:val="20"/>
          <w:lang w:val="fr-FR"/>
        </w:rPr>
        <w:t xml:space="preserve">. J </w:t>
      </w:r>
      <w:proofErr w:type="spellStart"/>
      <w:r w:rsidRPr="00E047EF">
        <w:rPr>
          <w:szCs w:val="20"/>
          <w:lang w:val="fr-FR"/>
        </w:rPr>
        <w:t>Prosthetic</w:t>
      </w:r>
      <w:proofErr w:type="spellEnd"/>
      <w:r w:rsidRPr="00E047EF">
        <w:rPr>
          <w:szCs w:val="20"/>
          <w:lang w:val="fr-FR"/>
        </w:rPr>
        <w:t xml:space="preserve"> Dent 84: 50-54.</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Melsen</w:t>
      </w:r>
      <w:proofErr w:type="spellEnd"/>
      <w:r w:rsidRPr="00E047EF">
        <w:rPr>
          <w:szCs w:val="20"/>
          <w:lang w:val="fr-FR"/>
        </w:rPr>
        <w:t xml:space="preserve"> B (2005) </w:t>
      </w:r>
      <w:proofErr w:type="spellStart"/>
      <w:r w:rsidRPr="00E047EF">
        <w:rPr>
          <w:szCs w:val="20"/>
          <w:lang w:val="fr-FR"/>
        </w:rPr>
        <w:t>Overview</w:t>
      </w:r>
      <w:proofErr w:type="spellEnd"/>
      <w:r w:rsidRPr="00E047EF">
        <w:rPr>
          <w:szCs w:val="20"/>
          <w:lang w:val="fr-FR"/>
        </w:rPr>
        <w:t xml:space="preserve"> mini-implants: </w:t>
      </w:r>
      <w:proofErr w:type="spellStart"/>
      <w:r w:rsidRPr="00E047EF">
        <w:rPr>
          <w:szCs w:val="20"/>
          <w:lang w:val="fr-FR"/>
        </w:rPr>
        <w:t>Where</w:t>
      </w:r>
      <w:proofErr w:type="spellEnd"/>
      <w:r w:rsidRPr="00E047EF">
        <w:rPr>
          <w:szCs w:val="20"/>
          <w:lang w:val="fr-FR"/>
        </w:rPr>
        <w:t xml:space="preserve"> are </w:t>
      </w:r>
      <w:proofErr w:type="spellStart"/>
      <w:r w:rsidRPr="00E047EF">
        <w:rPr>
          <w:szCs w:val="20"/>
          <w:lang w:val="fr-FR"/>
        </w:rPr>
        <w:t>we</w:t>
      </w:r>
      <w:proofErr w:type="spellEnd"/>
      <w:r w:rsidRPr="00E047EF">
        <w:rPr>
          <w:szCs w:val="20"/>
          <w:lang w:val="fr-FR"/>
        </w:rPr>
        <w:t xml:space="preserve">? J Clin </w:t>
      </w:r>
      <w:proofErr w:type="spellStart"/>
      <w:r w:rsidRPr="00E047EF">
        <w:rPr>
          <w:szCs w:val="20"/>
          <w:lang w:val="fr-FR"/>
        </w:rPr>
        <w:t>Orthodont</w:t>
      </w:r>
      <w:proofErr w:type="spellEnd"/>
      <w:r w:rsidRPr="00E047EF">
        <w:rPr>
          <w:szCs w:val="20"/>
          <w:lang w:val="fr-FR"/>
        </w:rPr>
        <w:t xml:space="preserve"> 39: 539-547.</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Shatkin</w:t>
      </w:r>
      <w:proofErr w:type="spellEnd"/>
      <w:r w:rsidRPr="00E047EF">
        <w:rPr>
          <w:szCs w:val="20"/>
          <w:lang w:val="fr-FR"/>
        </w:rPr>
        <w:t xml:space="preserve"> TE, </w:t>
      </w:r>
      <w:proofErr w:type="spellStart"/>
      <w:r w:rsidRPr="00E047EF">
        <w:rPr>
          <w:szCs w:val="20"/>
          <w:lang w:val="fr-FR"/>
        </w:rPr>
        <w:t>Shatkin</w:t>
      </w:r>
      <w:proofErr w:type="spellEnd"/>
      <w:r w:rsidRPr="00E047EF">
        <w:rPr>
          <w:szCs w:val="20"/>
          <w:lang w:val="fr-FR"/>
        </w:rPr>
        <w:t xml:space="preserve"> S, Oppenheimer BD, Oppenheimer AJ (2007) Mini dental implants for long </w:t>
      </w:r>
      <w:proofErr w:type="spellStart"/>
      <w:r w:rsidRPr="00E047EF">
        <w:rPr>
          <w:szCs w:val="20"/>
          <w:lang w:val="fr-FR"/>
        </w:rPr>
        <w:t>term</w:t>
      </w:r>
      <w:proofErr w:type="spellEnd"/>
      <w:r w:rsidRPr="00E047EF">
        <w:rPr>
          <w:szCs w:val="20"/>
          <w:lang w:val="fr-FR"/>
        </w:rPr>
        <w:t xml:space="preserve"> </w:t>
      </w:r>
      <w:proofErr w:type="spellStart"/>
      <w:r w:rsidRPr="00E047EF">
        <w:rPr>
          <w:szCs w:val="20"/>
          <w:lang w:val="fr-FR"/>
        </w:rPr>
        <w:t>fixed</w:t>
      </w:r>
      <w:proofErr w:type="spellEnd"/>
      <w:r w:rsidRPr="00E047EF">
        <w:rPr>
          <w:szCs w:val="20"/>
          <w:lang w:val="fr-FR"/>
        </w:rPr>
        <w:t xml:space="preserve"> and </w:t>
      </w:r>
      <w:proofErr w:type="spellStart"/>
      <w:r w:rsidRPr="00E047EF">
        <w:rPr>
          <w:szCs w:val="20"/>
          <w:lang w:val="fr-FR"/>
        </w:rPr>
        <w:t>removable</w:t>
      </w:r>
      <w:proofErr w:type="spellEnd"/>
      <w:r w:rsidRPr="00E047EF">
        <w:rPr>
          <w:szCs w:val="20"/>
          <w:lang w:val="fr-FR"/>
        </w:rPr>
        <w:t xml:space="preserve"> </w:t>
      </w:r>
      <w:proofErr w:type="spellStart"/>
      <w:r w:rsidRPr="00E047EF">
        <w:rPr>
          <w:szCs w:val="20"/>
          <w:lang w:val="fr-FR"/>
        </w:rPr>
        <w:t>prosthetics</w:t>
      </w:r>
      <w:proofErr w:type="spellEnd"/>
      <w:r w:rsidRPr="00E047EF">
        <w:rPr>
          <w:szCs w:val="20"/>
          <w:lang w:val="fr-FR"/>
        </w:rPr>
        <w:t xml:space="preserve">: A </w:t>
      </w:r>
      <w:proofErr w:type="spellStart"/>
      <w:r w:rsidRPr="00E047EF">
        <w:rPr>
          <w:szCs w:val="20"/>
          <w:lang w:val="fr-FR"/>
        </w:rPr>
        <w:t>retrospective</w:t>
      </w:r>
      <w:proofErr w:type="spellEnd"/>
      <w:r w:rsidRPr="00E047EF">
        <w:rPr>
          <w:szCs w:val="20"/>
          <w:lang w:val="fr-FR"/>
        </w:rPr>
        <w:t xml:space="preserve"> </w:t>
      </w:r>
      <w:proofErr w:type="spellStart"/>
      <w:r w:rsidRPr="00E047EF">
        <w:rPr>
          <w:szCs w:val="20"/>
          <w:lang w:val="fr-FR"/>
        </w:rPr>
        <w:t>analysis</w:t>
      </w:r>
      <w:proofErr w:type="spellEnd"/>
      <w:r w:rsidRPr="00E047EF">
        <w:rPr>
          <w:szCs w:val="20"/>
          <w:lang w:val="fr-FR"/>
        </w:rPr>
        <w:t xml:space="preserve"> of 2514 implants </w:t>
      </w:r>
      <w:proofErr w:type="spellStart"/>
      <w:r w:rsidRPr="00E047EF">
        <w:rPr>
          <w:szCs w:val="20"/>
          <w:lang w:val="fr-FR"/>
        </w:rPr>
        <w:t>placed</w:t>
      </w:r>
      <w:proofErr w:type="spellEnd"/>
      <w:r w:rsidRPr="00E047EF">
        <w:rPr>
          <w:szCs w:val="20"/>
          <w:lang w:val="fr-FR"/>
        </w:rPr>
        <w:t xml:space="preserve"> over a five </w:t>
      </w:r>
      <w:proofErr w:type="spellStart"/>
      <w:r w:rsidRPr="00E047EF">
        <w:rPr>
          <w:szCs w:val="20"/>
          <w:lang w:val="fr-FR"/>
        </w:rPr>
        <w:t>year</w:t>
      </w:r>
      <w:proofErr w:type="spellEnd"/>
      <w:r w:rsidRPr="00E047EF">
        <w:rPr>
          <w:szCs w:val="20"/>
          <w:lang w:val="fr-FR"/>
        </w:rPr>
        <w:t xml:space="preserve"> </w:t>
      </w:r>
      <w:proofErr w:type="spellStart"/>
      <w:r w:rsidRPr="00E047EF">
        <w:rPr>
          <w:szCs w:val="20"/>
          <w:lang w:val="fr-FR"/>
        </w:rPr>
        <w:t>period</w:t>
      </w:r>
      <w:proofErr w:type="spellEnd"/>
      <w:r w:rsidRPr="00E047EF">
        <w:rPr>
          <w:szCs w:val="20"/>
          <w:lang w:val="fr-FR"/>
        </w:rPr>
        <w:t xml:space="preserve">. </w:t>
      </w:r>
      <w:proofErr w:type="spellStart"/>
      <w:r w:rsidRPr="00E047EF">
        <w:rPr>
          <w:szCs w:val="20"/>
          <w:lang w:val="fr-FR"/>
        </w:rPr>
        <w:t>Compend</w:t>
      </w:r>
      <w:proofErr w:type="spellEnd"/>
      <w:r w:rsidRPr="00E047EF">
        <w:rPr>
          <w:szCs w:val="20"/>
          <w:lang w:val="fr-FR"/>
        </w:rPr>
        <w:t xml:space="preserve"> </w:t>
      </w:r>
      <w:proofErr w:type="spellStart"/>
      <w:r w:rsidRPr="00E047EF">
        <w:rPr>
          <w:szCs w:val="20"/>
          <w:lang w:val="fr-FR"/>
        </w:rPr>
        <w:t>Contin</w:t>
      </w:r>
      <w:proofErr w:type="spellEnd"/>
      <w:r w:rsidRPr="00E047EF">
        <w:rPr>
          <w:szCs w:val="20"/>
          <w:lang w:val="fr-FR"/>
        </w:rPr>
        <w:t xml:space="preserve"> </w:t>
      </w:r>
      <w:proofErr w:type="spellStart"/>
      <w:r w:rsidRPr="00E047EF">
        <w:rPr>
          <w:szCs w:val="20"/>
          <w:lang w:val="fr-FR"/>
        </w:rPr>
        <w:t>Educ</w:t>
      </w:r>
      <w:proofErr w:type="spellEnd"/>
      <w:r w:rsidRPr="00E047EF">
        <w:rPr>
          <w:szCs w:val="20"/>
          <w:lang w:val="fr-FR"/>
        </w:rPr>
        <w:t xml:space="preserve"> Dent 28: 92-99. </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Kheur</w:t>
      </w:r>
      <w:proofErr w:type="spellEnd"/>
      <w:r w:rsidRPr="00E047EF">
        <w:rPr>
          <w:szCs w:val="20"/>
          <w:lang w:val="fr-FR"/>
        </w:rPr>
        <w:t xml:space="preserve"> M (2011) </w:t>
      </w:r>
      <w:proofErr w:type="spellStart"/>
      <w:r w:rsidRPr="00E047EF">
        <w:rPr>
          <w:szCs w:val="20"/>
          <w:lang w:val="fr-FR"/>
        </w:rPr>
        <w:t>Transitional</w:t>
      </w:r>
      <w:proofErr w:type="spellEnd"/>
      <w:r w:rsidRPr="00E047EF">
        <w:rPr>
          <w:szCs w:val="20"/>
          <w:lang w:val="fr-FR"/>
        </w:rPr>
        <w:t xml:space="preserve"> implants: An </w:t>
      </w:r>
      <w:proofErr w:type="spellStart"/>
      <w:r w:rsidRPr="00E047EF">
        <w:rPr>
          <w:szCs w:val="20"/>
          <w:lang w:val="fr-FR"/>
        </w:rPr>
        <w:t>asset</w:t>
      </w:r>
      <w:proofErr w:type="spellEnd"/>
      <w:r w:rsidRPr="00E047EF">
        <w:rPr>
          <w:szCs w:val="20"/>
          <w:lang w:val="fr-FR"/>
        </w:rPr>
        <w:t xml:space="preserve"> to </w:t>
      </w:r>
      <w:proofErr w:type="spellStart"/>
      <w:r w:rsidRPr="00E047EF">
        <w:rPr>
          <w:szCs w:val="20"/>
          <w:lang w:val="fr-FR"/>
        </w:rPr>
        <w:t>implantology</w:t>
      </w:r>
      <w:proofErr w:type="spellEnd"/>
      <w:r w:rsidRPr="00E047EF">
        <w:rPr>
          <w:szCs w:val="20"/>
          <w:lang w:val="fr-FR"/>
        </w:rPr>
        <w:t xml:space="preserve">. J </w:t>
      </w:r>
      <w:proofErr w:type="spellStart"/>
      <w:r w:rsidRPr="00E047EF">
        <w:rPr>
          <w:szCs w:val="20"/>
          <w:lang w:val="fr-FR"/>
        </w:rPr>
        <w:t>Interdiscip</w:t>
      </w:r>
      <w:proofErr w:type="spellEnd"/>
      <w:r w:rsidRPr="00E047EF">
        <w:rPr>
          <w:szCs w:val="20"/>
          <w:lang w:val="fr-FR"/>
        </w:rPr>
        <w:t xml:space="preserve"> </w:t>
      </w:r>
      <w:proofErr w:type="spellStart"/>
      <w:r w:rsidRPr="00E047EF">
        <w:rPr>
          <w:szCs w:val="20"/>
          <w:lang w:val="fr-FR"/>
        </w:rPr>
        <w:t>Dentistry</w:t>
      </w:r>
      <w:proofErr w:type="spellEnd"/>
      <w:r w:rsidRPr="00E047EF">
        <w:rPr>
          <w:szCs w:val="20"/>
          <w:lang w:val="fr-FR"/>
        </w:rPr>
        <w:t xml:space="preserve"> 1: 4-9.</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Allum</w:t>
      </w:r>
      <w:proofErr w:type="spellEnd"/>
      <w:r w:rsidRPr="00E047EF">
        <w:rPr>
          <w:szCs w:val="20"/>
          <w:lang w:val="fr-FR"/>
        </w:rPr>
        <w:t xml:space="preserve"> SR, Tomlinson RA, Joshi R (2008) The impact of </w:t>
      </w:r>
      <w:proofErr w:type="spellStart"/>
      <w:r w:rsidRPr="00E047EF">
        <w:rPr>
          <w:szCs w:val="20"/>
          <w:lang w:val="fr-FR"/>
        </w:rPr>
        <w:t>loads</w:t>
      </w:r>
      <w:proofErr w:type="spellEnd"/>
      <w:r w:rsidRPr="00E047EF">
        <w:rPr>
          <w:szCs w:val="20"/>
          <w:lang w:val="fr-FR"/>
        </w:rPr>
        <w:t xml:space="preserve"> on standard </w:t>
      </w:r>
      <w:proofErr w:type="spellStart"/>
      <w:r w:rsidRPr="00E047EF">
        <w:rPr>
          <w:szCs w:val="20"/>
          <w:lang w:val="fr-FR"/>
        </w:rPr>
        <w:t>diameter</w:t>
      </w:r>
      <w:proofErr w:type="spellEnd"/>
      <w:r w:rsidRPr="00E047EF">
        <w:rPr>
          <w:szCs w:val="20"/>
          <w:lang w:val="fr-FR"/>
        </w:rPr>
        <w:t xml:space="preserve">, </w:t>
      </w:r>
      <w:proofErr w:type="spellStart"/>
      <w:r w:rsidRPr="00E047EF">
        <w:rPr>
          <w:szCs w:val="20"/>
          <w:lang w:val="fr-FR"/>
        </w:rPr>
        <w:t>small</w:t>
      </w:r>
      <w:proofErr w:type="spellEnd"/>
      <w:r w:rsidRPr="00E047EF">
        <w:rPr>
          <w:szCs w:val="20"/>
          <w:lang w:val="fr-FR"/>
        </w:rPr>
        <w:t xml:space="preserve"> </w:t>
      </w:r>
      <w:proofErr w:type="spellStart"/>
      <w:r w:rsidRPr="00E047EF">
        <w:rPr>
          <w:szCs w:val="20"/>
          <w:lang w:val="fr-FR"/>
        </w:rPr>
        <w:t>diameter</w:t>
      </w:r>
      <w:proofErr w:type="spellEnd"/>
      <w:r w:rsidRPr="00E047EF">
        <w:rPr>
          <w:szCs w:val="20"/>
          <w:lang w:val="fr-FR"/>
        </w:rPr>
        <w:t xml:space="preserve"> and mini implants: A comparative </w:t>
      </w:r>
      <w:proofErr w:type="spellStart"/>
      <w:r w:rsidRPr="00E047EF">
        <w:rPr>
          <w:szCs w:val="20"/>
          <w:lang w:val="fr-FR"/>
        </w:rPr>
        <w:t>laboratory</w:t>
      </w:r>
      <w:proofErr w:type="spellEnd"/>
      <w:r w:rsidRPr="00E047EF">
        <w:rPr>
          <w:szCs w:val="20"/>
          <w:lang w:val="fr-FR"/>
        </w:rPr>
        <w:t xml:space="preserve"> </w:t>
      </w:r>
      <w:proofErr w:type="spellStart"/>
      <w:r w:rsidRPr="00E047EF">
        <w:rPr>
          <w:szCs w:val="20"/>
          <w:lang w:val="fr-FR"/>
        </w:rPr>
        <w:t>study</w:t>
      </w:r>
      <w:proofErr w:type="spellEnd"/>
      <w:r w:rsidRPr="00E047EF">
        <w:rPr>
          <w:szCs w:val="20"/>
          <w:lang w:val="fr-FR"/>
        </w:rPr>
        <w:t xml:space="preserve">. Clin Oral Implants </w:t>
      </w:r>
      <w:proofErr w:type="spellStart"/>
      <w:r w:rsidRPr="00E047EF">
        <w:rPr>
          <w:szCs w:val="20"/>
          <w:lang w:val="fr-FR"/>
        </w:rPr>
        <w:t>Res</w:t>
      </w:r>
      <w:proofErr w:type="spellEnd"/>
      <w:r w:rsidRPr="00E047EF">
        <w:rPr>
          <w:szCs w:val="20"/>
          <w:lang w:val="fr-FR"/>
        </w:rPr>
        <w:t xml:space="preserve"> 19: 553-559.</w:t>
      </w:r>
    </w:p>
    <w:p w:rsidR="00E047EF" w:rsidRPr="00E047EF" w:rsidRDefault="00E047EF" w:rsidP="00A0480F">
      <w:pPr>
        <w:numPr>
          <w:ilvl w:val="0"/>
          <w:numId w:val="41"/>
        </w:numPr>
        <w:spacing w:after="120"/>
        <w:ind w:left="360"/>
        <w:rPr>
          <w:szCs w:val="20"/>
          <w:lang w:val="fr-FR"/>
        </w:rPr>
      </w:pPr>
      <w:r w:rsidRPr="00E047EF">
        <w:rPr>
          <w:szCs w:val="20"/>
          <w:lang w:val="fr-FR"/>
        </w:rPr>
        <w:t xml:space="preserve">Flanagan D, </w:t>
      </w:r>
      <w:proofErr w:type="spellStart"/>
      <w:r w:rsidRPr="00E047EF">
        <w:rPr>
          <w:szCs w:val="20"/>
          <w:lang w:val="fr-FR"/>
        </w:rPr>
        <w:t>Mascolo</w:t>
      </w:r>
      <w:proofErr w:type="spellEnd"/>
      <w:r w:rsidRPr="00E047EF">
        <w:rPr>
          <w:szCs w:val="20"/>
          <w:lang w:val="fr-FR"/>
        </w:rPr>
        <w:t xml:space="preserve"> A (2011) The mini dental implant in </w:t>
      </w:r>
      <w:proofErr w:type="spellStart"/>
      <w:r w:rsidRPr="00E047EF">
        <w:rPr>
          <w:szCs w:val="20"/>
          <w:lang w:val="fr-FR"/>
        </w:rPr>
        <w:t>fixed</w:t>
      </w:r>
      <w:proofErr w:type="spellEnd"/>
      <w:r w:rsidRPr="00E047EF">
        <w:rPr>
          <w:szCs w:val="20"/>
          <w:lang w:val="fr-FR"/>
        </w:rPr>
        <w:t xml:space="preserve"> and </w:t>
      </w:r>
      <w:proofErr w:type="spellStart"/>
      <w:r w:rsidRPr="00E047EF">
        <w:rPr>
          <w:szCs w:val="20"/>
          <w:lang w:val="fr-FR"/>
        </w:rPr>
        <w:t>removable</w:t>
      </w:r>
      <w:proofErr w:type="spellEnd"/>
      <w:r w:rsidRPr="00E047EF">
        <w:rPr>
          <w:szCs w:val="20"/>
          <w:lang w:val="fr-FR"/>
        </w:rPr>
        <w:t xml:space="preserve"> </w:t>
      </w:r>
      <w:proofErr w:type="spellStart"/>
      <w:r w:rsidRPr="00E047EF">
        <w:rPr>
          <w:szCs w:val="20"/>
          <w:lang w:val="fr-FR"/>
        </w:rPr>
        <w:t>prosthetics</w:t>
      </w:r>
      <w:proofErr w:type="spellEnd"/>
      <w:r w:rsidRPr="00E047EF">
        <w:rPr>
          <w:szCs w:val="20"/>
          <w:lang w:val="fr-FR"/>
        </w:rPr>
        <w:t xml:space="preserve">: A </w:t>
      </w:r>
      <w:proofErr w:type="spellStart"/>
      <w:r w:rsidRPr="00E047EF">
        <w:rPr>
          <w:szCs w:val="20"/>
          <w:lang w:val="fr-FR"/>
        </w:rPr>
        <w:t>review</w:t>
      </w:r>
      <w:proofErr w:type="spellEnd"/>
      <w:r w:rsidRPr="00E047EF">
        <w:rPr>
          <w:szCs w:val="20"/>
          <w:lang w:val="fr-FR"/>
        </w:rPr>
        <w:t xml:space="preserve">. J Oral </w:t>
      </w:r>
      <w:proofErr w:type="spellStart"/>
      <w:r w:rsidRPr="00E047EF">
        <w:rPr>
          <w:szCs w:val="20"/>
          <w:lang w:val="fr-FR"/>
        </w:rPr>
        <w:t>Implantol</w:t>
      </w:r>
      <w:proofErr w:type="spellEnd"/>
      <w:r w:rsidRPr="00E047EF">
        <w:rPr>
          <w:szCs w:val="20"/>
          <w:lang w:val="fr-FR"/>
        </w:rPr>
        <w:t xml:space="preserve"> 37: 123-132. </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Chebil</w:t>
      </w:r>
      <w:proofErr w:type="spellEnd"/>
      <w:r w:rsidRPr="00E047EF">
        <w:rPr>
          <w:szCs w:val="20"/>
          <w:lang w:val="fr-FR"/>
        </w:rPr>
        <w:t xml:space="preserve"> M, </w:t>
      </w:r>
      <w:proofErr w:type="spellStart"/>
      <w:r w:rsidRPr="00E047EF">
        <w:rPr>
          <w:szCs w:val="20"/>
          <w:lang w:val="fr-FR"/>
        </w:rPr>
        <w:t>Gassara</w:t>
      </w:r>
      <w:proofErr w:type="spellEnd"/>
      <w:r w:rsidRPr="00E047EF">
        <w:rPr>
          <w:szCs w:val="20"/>
          <w:lang w:val="fr-FR"/>
        </w:rPr>
        <w:t xml:space="preserve"> Y, Khalifa MB, </w:t>
      </w:r>
      <w:proofErr w:type="spellStart"/>
      <w:r w:rsidRPr="00E047EF">
        <w:rPr>
          <w:szCs w:val="20"/>
          <w:lang w:val="fr-FR"/>
        </w:rPr>
        <w:t>Hadyaoui</w:t>
      </w:r>
      <w:proofErr w:type="spellEnd"/>
      <w:r w:rsidRPr="00E047EF">
        <w:rPr>
          <w:szCs w:val="20"/>
          <w:lang w:val="fr-FR"/>
        </w:rPr>
        <w:t xml:space="preserve"> D (2019). Use of mini dental implants for management of </w:t>
      </w:r>
      <w:proofErr w:type="gramStart"/>
      <w:r w:rsidRPr="00E047EF">
        <w:rPr>
          <w:szCs w:val="20"/>
          <w:lang w:val="fr-FR"/>
        </w:rPr>
        <w:t>a</w:t>
      </w:r>
      <w:proofErr w:type="gramEnd"/>
      <w:r w:rsidRPr="00E047EF">
        <w:rPr>
          <w:szCs w:val="20"/>
          <w:lang w:val="fr-FR"/>
        </w:rPr>
        <w:t xml:space="preserve"> </w:t>
      </w:r>
      <w:proofErr w:type="spellStart"/>
      <w:r w:rsidRPr="00E047EF">
        <w:rPr>
          <w:szCs w:val="20"/>
          <w:lang w:val="fr-FR"/>
        </w:rPr>
        <w:t>deficient</w:t>
      </w:r>
      <w:proofErr w:type="spellEnd"/>
      <w:r w:rsidRPr="00E047EF">
        <w:rPr>
          <w:szCs w:val="20"/>
          <w:lang w:val="fr-FR"/>
        </w:rPr>
        <w:t xml:space="preserve"> </w:t>
      </w:r>
      <w:proofErr w:type="spellStart"/>
      <w:r w:rsidRPr="00E047EF">
        <w:rPr>
          <w:szCs w:val="20"/>
          <w:lang w:val="fr-FR"/>
        </w:rPr>
        <w:t>ridge</w:t>
      </w:r>
      <w:proofErr w:type="spellEnd"/>
      <w:r w:rsidRPr="00E047EF">
        <w:rPr>
          <w:szCs w:val="20"/>
          <w:lang w:val="fr-FR"/>
        </w:rPr>
        <w:t xml:space="preserve">: A case report. Med J Clin Trials Case </w:t>
      </w:r>
      <w:proofErr w:type="spellStart"/>
      <w:r w:rsidRPr="00E047EF">
        <w:rPr>
          <w:szCs w:val="20"/>
          <w:lang w:val="fr-FR"/>
        </w:rPr>
        <w:t>Stud</w:t>
      </w:r>
      <w:proofErr w:type="spellEnd"/>
      <w:r w:rsidRPr="00E047EF">
        <w:rPr>
          <w:szCs w:val="20"/>
          <w:lang w:val="fr-FR"/>
        </w:rPr>
        <w:t xml:space="preserve"> 3: 000197.</w:t>
      </w:r>
    </w:p>
    <w:p w:rsidR="00E047EF" w:rsidRPr="00E047EF" w:rsidRDefault="00E047EF" w:rsidP="00A0480F">
      <w:pPr>
        <w:numPr>
          <w:ilvl w:val="0"/>
          <w:numId w:val="41"/>
        </w:numPr>
        <w:spacing w:after="120"/>
        <w:ind w:left="360"/>
        <w:rPr>
          <w:szCs w:val="20"/>
          <w:lang w:val="fr-FR"/>
        </w:rPr>
      </w:pPr>
      <w:r w:rsidRPr="00E047EF">
        <w:rPr>
          <w:szCs w:val="20"/>
          <w:lang w:val="fr-FR"/>
        </w:rPr>
        <w:t xml:space="preserve">Amina K, </w:t>
      </w:r>
      <w:proofErr w:type="spellStart"/>
      <w:r w:rsidRPr="00E047EF">
        <w:rPr>
          <w:szCs w:val="20"/>
          <w:lang w:val="fr-FR"/>
        </w:rPr>
        <w:t>Hadyaoui</w:t>
      </w:r>
      <w:proofErr w:type="spellEnd"/>
      <w:r w:rsidRPr="00E047EF">
        <w:rPr>
          <w:szCs w:val="20"/>
          <w:lang w:val="fr-FR"/>
        </w:rPr>
        <w:t xml:space="preserve"> D, </w:t>
      </w:r>
      <w:proofErr w:type="spellStart"/>
      <w:r w:rsidRPr="00E047EF">
        <w:rPr>
          <w:szCs w:val="20"/>
          <w:lang w:val="fr-FR"/>
        </w:rPr>
        <w:t>Nouira</w:t>
      </w:r>
      <w:proofErr w:type="spellEnd"/>
      <w:r w:rsidRPr="00E047EF">
        <w:rPr>
          <w:szCs w:val="20"/>
          <w:lang w:val="fr-FR"/>
        </w:rPr>
        <w:t xml:space="preserve"> Z, </w:t>
      </w:r>
      <w:proofErr w:type="spellStart"/>
      <w:r w:rsidRPr="00E047EF">
        <w:rPr>
          <w:szCs w:val="20"/>
          <w:lang w:val="fr-FR"/>
        </w:rPr>
        <w:t>Jilani</w:t>
      </w:r>
      <w:proofErr w:type="spellEnd"/>
      <w:r w:rsidRPr="00E047EF">
        <w:rPr>
          <w:szCs w:val="20"/>
          <w:lang w:val="fr-FR"/>
        </w:rPr>
        <w:t xml:space="preserve"> S, </w:t>
      </w:r>
      <w:proofErr w:type="spellStart"/>
      <w:r w:rsidRPr="00E047EF">
        <w:rPr>
          <w:szCs w:val="20"/>
          <w:lang w:val="fr-FR"/>
        </w:rPr>
        <w:t>Harzallah</w:t>
      </w:r>
      <w:proofErr w:type="spellEnd"/>
      <w:r w:rsidRPr="00E047EF">
        <w:rPr>
          <w:szCs w:val="20"/>
          <w:lang w:val="fr-FR"/>
        </w:rPr>
        <w:t xml:space="preserve"> H, et al. (2016) The replacement of </w:t>
      </w:r>
      <w:proofErr w:type="spellStart"/>
      <w:r w:rsidRPr="00E047EF">
        <w:rPr>
          <w:szCs w:val="20"/>
          <w:lang w:val="fr-FR"/>
        </w:rPr>
        <w:t>missing</w:t>
      </w:r>
      <w:proofErr w:type="spellEnd"/>
      <w:r w:rsidRPr="00E047EF">
        <w:rPr>
          <w:szCs w:val="20"/>
          <w:lang w:val="fr-FR"/>
        </w:rPr>
        <w:t xml:space="preserve"> </w:t>
      </w:r>
      <w:proofErr w:type="spellStart"/>
      <w:r w:rsidRPr="00E047EF">
        <w:rPr>
          <w:szCs w:val="20"/>
          <w:lang w:val="fr-FR"/>
        </w:rPr>
        <w:t>mandibular</w:t>
      </w:r>
      <w:proofErr w:type="spellEnd"/>
      <w:r w:rsidRPr="00E047EF">
        <w:rPr>
          <w:szCs w:val="20"/>
          <w:lang w:val="fr-FR"/>
        </w:rPr>
        <w:t xml:space="preserve"> </w:t>
      </w:r>
      <w:proofErr w:type="spellStart"/>
      <w:r w:rsidRPr="00E047EF">
        <w:rPr>
          <w:szCs w:val="20"/>
          <w:lang w:val="fr-FR"/>
        </w:rPr>
        <w:t>incisor</w:t>
      </w:r>
      <w:proofErr w:type="spellEnd"/>
      <w:r w:rsidRPr="00E047EF">
        <w:rPr>
          <w:szCs w:val="20"/>
          <w:lang w:val="fr-FR"/>
        </w:rPr>
        <w:t xml:space="preserve"> </w:t>
      </w:r>
      <w:proofErr w:type="spellStart"/>
      <w:r w:rsidRPr="00E047EF">
        <w:rPr>
          <w:szCs w:val="20"/>
          <w:lang w:val="fr-FR"/>
        </w:rPr>
        <w:t>with</w:t>
      </w:r>
      <w:proofErr w:type="spellEnd"/>
      <w:r w:rsidRPr="00E047EF">
        <w:rPr>
          <w:szCs w:val="20"/>
          <w:lang w:val="fr-FR"/>
        </w:rPr>
        <w:t xml:space="preserve"> single-crown mini-implant </w:t>
      </w:r>
      <w:proofErr w:type="spellStart"/>
      <w:r w:rsidRPr="00E047EF">
        <w:rPr>
          <w:szCs w:val="20"/>
          <w:lang w:val="fr-FR"/>
        </w:rPr>
        <w:t>restoration</w:t>
      </w:r>
      <w:proofErr w:type="spellEnd"/>
      <w:r w:rsidRPr="00E047EF">
        <w:rPr>
          <w:szCs w:val="20"/>
          <w:lang w:val="fr-FR"/>
        </w:rPr>
        <w:t>. J Dent Oral Care 1: 88-92.</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Raghani</w:t>
      </w:r>
      <w:proofErr w:type="spellEnd"/>
      <w:r w:rsidRPr="00E047EF">
        <w:rPr>
          <w:szCs w:val="20"/>
          <w:lang w:val="fr-FR"/>
        </w:rPr>
        <w:t xml:space="preserve"> M, </w:t>
      </w:r>
      <w:proofErr w:type="spellStart"/>
      <w:r w:rsidRPr="00E047EF">
        <w:rPr>
          <w:szCs w:val="20"/>
          <w:lang w:val="fr-FR"/>
        </w:rPr>
        <w:t>Sadhwani</w:t>
      </w:r>
      <w:proofErr w:type="spellEnd"/>
      <w:r w:rsidRPr="00E047EF">
        <w:rPr>
          <w:szCs w:val="20"/>
          <w:lang w:val="fr-FR"/>
        </w:rPr>
        <w:t xml:space="preserve"> B, </w:t>
      </w:r>
      <w:proofErr w:type="spellStart"/>
      <w:r w:rsidRPr="00E047EF">
        <w:rPr>
          <w:szCs w:val="20"/>
          <w:lang w:val="fr-FR"/>
        </w:rPr>
        <w:t>Anchlia</w:t>
      </w:r>
      <w:proofErr w:type="spellEnd"/>
      <w:r w:rsidRPr="00E047EF">
        <w:rPr>
          <w:szCs w:val="20"/>
          <w:lang w:val="fr-FR"/>
        </w:rPr>
        <w:t xml:space="preserve"> S (2013) Mini-dental implants-for </w:t>
      </w:r>
      <w:proofErr w:type="spellStart"/>
      <w:r w:rsidRPr="00E047EF">
        <w:rPr>
          <w:szCs w:val="20"/>
          <w:lang w:val="fr-FR"/>
        </w:rPr>
        <w:t>rehabilitation</w:t>
      </w:r>
      <w:proofErr w:type="spellEnd"/>
      <w:r w:rsidRPr="00E047EF">
        <w:rPr>
          <w:szCs w:val="20"/>
          <w:lang w:val="fr-FR"/>
        </w:rPr>
        <w:t xml:space="preserve"> of </w:t>
      </w:r>
      <w:proofErr w:type="spellStart"/>
      <w:r w:rsidRPr="00E047EF">
        <w:rPr>
          <w:szCs w:val="20"/>
          <w:lang w:val="fr-FR"/>
        </w:rPr>
        <w:t>narrow</w:t>
      </w:r>
      <w:proofErr w:type="spellEnd"/>
      <w:r w:rsidRPr="00E047EF">
        <w:rPr>
          <w:szCs w:val="20"/>
          <w:lang w:val="fr-FR"/>
        </w:rPr>
        <w:t xml:space="preserve"> single </w:t>
      </w:r>
      <w:proofErr w:type="spellStart"/>
      <w:r w:rsidRPr="00E047EF">
        <w:rPr>
          <w:szCs w:val="20"/>
          <w:lang w:val="fr-FR"/>
        </w:rPr>
        <w:t>tooth</w:t>
      </w:r>
      <w:proofErr w:type="spellEnd"/>
      <w:r w:rsidRPr="00E047EF">
        <w:rPr>
          <w:szCs w:val="20"/>
          <w:lang w:val="fr-FR"/>
        </w:rPr>
        <w:t xml:space="preserve"> </w:t>
      </w:r>
      <w:proofErr w:type="spellStart"/>
      <w:r w:rsidRPr="00E047EF">
        <w:rPr>
          <w:szCs w:val="20"/>
          <w:lang w:val="fr-FR"/>
        </w:rPr>
        <w:t>edentulous</w:t>
      </w:r>
      <w:proofErr w:type="spellEnd"/>
      <w:r w:rsidRPr="00E047EF">
        <w:rPr>
          <w:szCs w:val="20"/>
          <w:lang w:val="fr-FR"/>
        </w:rPr>
        <w:t xml:space="preserve"> </w:t>
      </w:r>
      <w:proofErr w:type="spellStart"/>
      <w:r w:rsidRPr="00E047EF">
        <w:rPr>
          <w:szCs w:val="20"/>
          <w:lang w:val="fr-FR"/>
        </w:rPr>
        <w:t>space</w:t>
      </w:r>
      <w:proofErr w:type="spellEnd"/>
      <w:r w:rsidRPr="00E047EF">
        <w:rPr>
          <w:szCs w:val="20"/>
          <w:lang w:val="fr-FR"/>
        </w:rPr>
        <w:t xml:space="preserve">: A </w:t>
      </w:r>
      <w:proofErr w:type="spellStart"/>
      <w:r w:rsidRPr="00E047EF">
        <w:rPr>
          <w:szCs w:val="20"/>
          <w:lang w:val="fr-FR"/>
        </w:rPr>
        <w:t>clinical</w:t>
      </w:r>
      <w:proofErr w:type="spellEnd"/>
      <w:r w:rsidRPr="00E047EF">
        <w:rPr>
          <w:szCs w:val="20"/>
          <w:lang w:val="fr-FR"/>
        </w:rPr>
        <w:t xml:space="preserve"> </w:t>
      </w:r>
      <w:proofErr w:type="spellStart"/>
      <w:r w:rsidRPr="00E047EF">
        <w:rPr>
          <w:szCs w:val="20"/>
          <w:lang w:val="fr-FR"/>
        </w:rPr>
        <w:t>study</w:t>
      </w:r>
      <w:proofErr w:type="spellEnd"/>
      <w:r w:rsidRPr="00E047EF">
        <w:rPr>
          <w:szCs w:val="20"/>
          <w:lang w:val="fr-FR"/>
        </w:rPr>
        <w:t xml:space="preserve"> of </w:t>
      </w:r>
      <w:proofErr w:type="spellStart"/>
      <w:r w:rsidRPr="00E047EF">
        <w:rPr>
          <w:szCs w:val="20"/>
          <w:lang w:val="fr-FR"/>
        </w:rPr>
        <w:t>seven</w:t>
      </w:r>
      <w:proofErr w:type="spellEnd"/>
      <w:r w:rsidRPr="00E047EF">
        <w:rPr>
          <w:szCs w:val="20"/>
          <w:lang w:val="fr-FR"/>
        </w:rPr>
        <w:t xml:space="preserve"> cases. J Dent Implants 3: 125-133.</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Hoos</w:t>
      </w:r>
      <w:proofErr w:type="spellEnd"/>
      <w:r w:rsidRPr="00E047EF">
        <w:rPr>
          <w:szCs w:val="20"/>
          <w:lang w:val="fr-FR"/>
        </w:rPr>
        <w:t xml:space="preserve"> JC (2011) An </w:t>
      </w:r>
      <w:proofErr w:type="spellStart"/>
      <w:r w:rsidRPr="00E047EF">
        <w:rPr>
          <w:szCs w:val="20"/>
          <w:lang w:val="fr-FR"/>
        </w:rPr>
        <w:t>overview</w:t>
      </w:r>
      <w:proofErr w:type="spellEnd"/>
      <w:r w:rsidRPr="00E047EF">
        <w:rPr>
          <w:szCs w:val="20"/>
          <w:lang w:val="fr-FR"/>
        </w:rPr>
        <w:t xml:space="preserve"> of mini-implants and </w:t>
      </w:r>
      <w:proofErr w:type="spellStart"/>
      <w:r w:rsidRPr="00E047EF">
        <w:rPr>
          <w:szCs w:val="20"/>
          <w:lang w:val="fr-FR"/>
        </w:rPr>
        <w:t>their</w:t>
      </w:r>
      <w:proofErr w:type="spellEnd"/>
      <w:r w:rsidRPr="00E047EF">
        <w:rPr>
          <w:szCs w:val="20"/>
          <w:lang w:val="fr-FR"/>
        </w:rPr>
        <w:t xml:space="preserve"> </w:t>
      </w:r>
      <w:proofErr w:type="spellStart"/>
      <w:r w:rsidRPr="00E047EF">
        <w:rPr>
          <w:szCs w:val="20"/>
          <w:lang w:val="fr-FR"/>
        </w:rPr>
        <w:t>role</w:t>
      </w:r>
      <w:proofErr w:type="spellEnd"/>
      <w:r w:rsidRPr="00E047EF">
        <w:rPr>
          <w:szCs w:val="20"/>
          <w:lang w:val="fr-FR"/>
        </w:rPr>
        <w:t xml:space="preserve"> in </w:t>
      </w:r>
      <w:proofErr w:type="spellStart"/>
      <w:r w:rsidRPr="00E047EF">
        <w:rPr>
          <w:szCs w:val="20"/>
          <w:lang w:val="fr-FR"/>
        </w:rPr>
        <w:t>complete</w:t>
      </w:r>
      <w:proofErr w:type="spellEnd"/>
      <w:r w:rsidRPr="00E047EF">
        <w:rPr>
          <w:szCs w:val="20"/>
          <w:lang w:val="fr-FR"/>
        </w:rPr>
        <w:t xml:space="preserve"> denture </w:t>
      </w:r>
      <w:proofErr w:type="spellStart"/>
      <w:r w:rsidRPr="00E047EF">
        <w:rPr>
          <w:szCs w:val="20"/>
          <w:lang w:val="fr-FR"/>
        </w:rPr>
        <w:t>treatment</w:t>
      </w:r>
      <w:proofErr w:type="spellEnd"/>
      <w:r w:rsidRPr="00E047EF">
        <w:rPr>
          <w:szCs w:val="20"/>
          <w:lang w:val="fr-FR"/>
        </w:rPr>
        <w:t xml:space="preserve">. </w:t>
      </w:r>
      <w:proofErr w:type="spellStart"/>
      <w:r w:rsidRPr="00E047EF">
        <w:rPr>
          <w:szCs w:val="20"/>
          <w:lang w:val="fr-FR"/>
        </w:rPr>
        <w:t>Academy</w:t>
      </w:r>
      <w:proofErr w:type="spellEnd"/>
      <w:r w:rsidRPr="00E047EF">
        <w:rPr>
          <w:szCs w:val="20"/>
          <w:lang w:val="fr-FR"/>
        </w:rPr>
        <w:t xml:space="preserve"> of Dental </w:t>
      </w:r>
      <w:proofErr w:type="spellStart"/>
      <w:r w:rsidRPr="00E047EF">
        <w:rPr>
          <w:szCs w:val="20"/>
          <w:lang w:val="fr-FR"/>
        </w:rPr>
        <w:t>Therapeutics</w:t>
      </w:r>
      <w:proofErr w:type="spellEnd"/>
      <w:r w:rsidRPr="00E047EF">
        <w:rPr>
          <w:szCs w:val="20"/>
          <w:lang w:val="fr-FR"/>
        </w:rPr>
        <w:t xml:space="preserve"> and </w:t>
      </w:r>
      <w:proofErr w:type="spellStart"/>
      <w:r w:rsidRPr="00E047EF">
        <w:rPr>
          <w:szCs w:val="20"/>
          <w:lang w:val="fr-FR"/>
        </w:rPr>
        <w:t>Stomatology</w:t>
      </w:r>
      <w:proofErr w:type="spellEnd"/>
      <w:r w:rsidRPr="00E047EF">
        <w:rPr>
          <w:szCs w:val="20"/>
          <w:lang w:val="fr-FR"/>
        </w:rPr>
        <w:t xml:space="preserve">, a division of </w:t>
      </w:r>
      <w:proofErr w:type="spellStart"/>
      <w:r w:rsidRPr="00E047EF">
        <w:rPr>
          <w:szCs w:val="20"/>
          <w:lang w:val="fr-FR"/>
        </w:rPr>
        <w:t>PennWell</w:t>
      </w:r>
      <w:proofErr w:type="spellEnd"/>
      <w:r w:rsidRPr="00E047EF">
        <w:rPr>
          <w:szCs w:val="20"/>
          <w:lang w:val="fr-FR"/>
        </w:rPr>
        <w:t>.</w:t>
      </w:r>
    </w:p>
    <w:p w:rsidR="00E047EF" w:rsidRPr="00E047EF" w:rsidRDefault="00E047EF" w:rsidP="00A0480F">
      <w:pPr>
        <w:numPr>
          <w:ilvl w:val="0"/>
          <w:numId w:val="41"/>
        </w:numPr>
        <w:spacing w:after="120"/>
        <w:ind w:left="360"/>
        <w:rPr>
          <w:szCs w:val="20"/>
          <w:lang w:val="fr-FR"/>
        </w:rPr>
      </w:pPr>
      <w:r w:rsidRPr="00E047EF">
        <w:rPr>
          <w:szCs w:val="20"/>
          <w:lang w:val="fr-FR"/>
        </w:rPr>
        <w:t xml:space="preserve">Gómez-de Diego R, </w:t>
      </w:r>
      <w:proofErr w:type="spellStart"/>
      <w:r w:rsidRPr="00E047EF">
        <w:rPr>
          <w:szCs w:val="20"/>
          <w:lang w:val="fr-FR"/>
        </w:rPr>
        <w:t>Mang-dela</w:t>
      </w:r>
      <w:proofErr w:type="spellEnd"/>
      <w:r w:rsidRPr="00E047EF">
        <w:rPr>
          <w:szCs w:val="20"/>
          <w:lang w:val="fr-FR"/>
        </w:rPr>
        <w:t xml:space="preserve"> Rosa </w:t>
      </w:r>
      <w:proofErr w:type="spellStart"/>
      <w:r w:rsidRPr="00E047EF">
        <w:rPr>
          <w:szCs w:val="20"/>
          <w:lang w:val="fr-FR"/>
        </w:rPr>
        <w:t>Mdel</w:t>
      </w:r>
      <w:proofErr w:type="spellEnd"/>
      <w:r w:rsidRPr="00E047EF">
        <w:rPr>
          <w:szCs w:val="20"/>
          <w:lang w:val="fr-FR"/>
        </w:rPr>
        <w:t xml:space="preserve"> R, Romero-Pérez MJ, </w:t>
      </w:r>
      <w:proofErr w:type="spellStart"/>
      <w:r w:rsidRPr="00E047EF">
        <w:rPr>
          <w:szCs w:val="20"/>
          <w:lang w:val="fr-FR"/>
        </w:rPr>
        <w:t>Cutando</w:t>
      </w:r>
      <w:proofErr w:type="spellEnd"/>
      <w:r w:rsidRPr="00E047EF">
        <w:rPr>
          <w:szCs w:val="20"/>
          <w:lang w:val="fr-FR"/>
        </w:rPr>
        <w:t xml:space="preserve">-Soriano A, </w:t>
      </w:r>
      <w:proofErr w:type="spellStart"/>
      <w:r w:rsidRPr="00E047EF">
        <w:rPr>
          <w:szCs w:val="20"/>
          <w:lang w:val="fr-FR"/>
        </w:rPr>
        <w:t>López-Valverde-Centeno</w:t>
      </w:r>
      <w:proofErr w:type="spellEnd"/>
      <w:r w:rsidRPr="00E047EF">
        <w:rPr>
          <w:szCs w:val="20"/>
          <w:lang w:val="fr-FR"/>
        </w:rPr>
        <w:t xml:space="preserve"> A (2014) Indications and </w:t>
      </w:r>
      <w:proofErr w:type="spellStart"/>
      <w:r w:rsidRPr="00E047EF">
        <w:rPr>
          <w:szCs w:val="20"/>
          <w:lang w:val="fr-FR"/>
        </w:rPr>
        <w:t>contraindications</w:t>
      </w:r>
      <w:proofErr w:type="spellEnd"/>
      <w:r w:rsidRPr="00E047EF">
        <w:rPr>
          <w:szCs w:val="20"/>
          <w:lang w:val="fr-FR"/>
        </w:rPr>
        <w:t xml:space="preserve"> of dental implants in </w:t>
      </w:r>
      <w:proofErr w:type="spellStart"/>
      <w:r w:rsidRPr="00E047EF">
        <w:rPr>
          <w:szCs w:val="20"/>
          <w:lang w:val="fr-FR"/>
        </w:rPr>
        <w:t>medically</w:t>
      </w:r>
      <w:proofErr w:type="spellEnd"/>
      <w:r w:rsidRPr="00E047EF">
        <w:rPr>
          <w:szCs w:val="20"/>
          <w:lang w:val="fr-FR"/>
        </w:rPr>
        <w:t xml:space="preserve"> </w:t>
      </w:r>
      <w:proofErr w:type="spellStart"/>
      <w:r w:rsidRPr="00E047EF">
        <w:rPr>
          <w:szCs w:val="20"/>
          <w:lang w:val="fr-FR"/>
        </w:rPr>
        <w:t>compromised</w:t>
      </w:r>
      <w:proofErr w:type="spellEnd"/>
      <w:r w:rsidRPr="00E047EF">
        <w:rPr>
          <w:szCs w:val="20"/>
          <w:lang w:val="fr-FR"/>
        </w:rPr>
        <w:t xml:space="preserve"> patients: Update. Med Oral </w:t>
      </w:r>
      <w:proofErr w:type="spellStart"/>
      <w:r w:rsidRPr="00E047EF">
        <w:rPr>
          <w:szCs w:val="20"/>
          <w:lang w:val="fr-FR"/>
        </w:rPr>
        <w:t>Patol</w:t>
      </w:r>
      <w:proofErr w:type="spellEnd"/>
      <w:r w:rsidRPr="00E047EF">
        <w:rPr>
          <w:szCs w:val="20"/>
          <w:lang w:val="fr-FR"/>
        </w:rPr>
        <w:t xml:space="preserve"> Oral </w:t>
      </w:r>
      <w:proofErr w:type="spellStart"/>
      <w:r w:rsidRPr="00E047EF">
        <w:rPr>
          <w:szCs w:val="20"/>
          <w:lang w:val="fr-FR"/>
        </w:rPr>
        <w:t>Cir</w:t>
      </w:r>
      <w:proofErr w:type="spellEnd"/>
      <w:r w:rsidRPr="00E047EF">
        <w:rPr>
          <w:szCs w:val="20"/>
          <w:lang w:val="fr-FR"/>
        </w:rPr>
        <w:t xml:space="preserve"> </w:t>
      </w:r>
      <w:proofErr w:type="spellStart"/>
      <w:r w:rsidRPr="00E047EF">
        <w:rPr>
          <w:szCs w:val="20"/>
          <w:lang w:val="fr-FR"/>
        </w:rPr>
        <w:t>Bucal</w:t>
      </w:r>
      <w:proofErr w:type="spellEnd"/>
      <w:r w:rsidRPr="00E047EF">
        <w:rPr>
          <w:szCs w:val="20"/>
          <w:lang w:val="fr-FR"/>
        </w:rPr>
        <w:t xml:space="preserve"> 19: e483-489.</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t>Thalji</w:t>
      </w:r>
      <w:proofErr w:type="spellEnd"/>
      <w:r w:rsidRPr="00E047EF">
        <w:rPr>
          <w:szCs w:val="20"/>
          <w:lang w:val="fr-FR"/>
        </w:rPr>
        <w:t xml:space="preserve"> G, Cooper LF, Nares S (2015) Gene expression </w:t>
      </w:r>
      <w:proofErr w:type="gramStart"/>
      <w:r w:rsidRPr="00E047EF">
        <w:rPr>
          <w:szCs w:val="20"/>
          <w:lang w:val="fr-FR"/>
        </w:rPr>
        <w:t>profiles</w:t>
      </w:r>
      <w:proofErr w:type="gramEnd"/>
      <w:r w:rsidRPr="00E047EF">
        <w:rPr>
          <w:szCs w:val="20"/>
          <w:lang w:val="fr-FR"/>
        </w:rPr>
        <w:t xml:space="preserve"> of </w:t>
      </w:r>
      <w:proofErr w:type="spellStart"/>
      <w:r w:rsidRPr="00E047EF">
        <w:rPr>
          <w:szCs w:val="20"/>
          <w:lang w:val="fr-FR"/>
        </w:rPr>
        <w:t>early</w:t>
      </w:r>
      <w:proofErr w:type="spellEnd"/>
      <w:r w:rsidRPr="00E047EF">
        <w:rPr>
          <w:szCs w:val="20"/>
          <w:lang w:val="fr-FR"/>
        </w:rPr>
        <w:t xml:space="preserve"> implant </w:t>
      </w:r>
      <w:proofErr w:type="spellStart"/>
      <w:r w:rsidRPr="00E047EF">
        <w:rPr>
          <w:szCs w:val="20"/>
          <w:lang w:val="fr-FR"/>
        </w:rPr>
        <w:t>adherent</w:t>
      </w:r>
      <w:proofErr w:type="spellEnd"/>
      <w:r w:rsidRPr="00E047EF">
        <w:rPr>
          <w:szCs w:val="20"/>
          <w:lang w:val="fr-FR"/>
        </w:rPr>
        <w:t xml:space="preserve"> </w:t>
      </w:r>
      <w:proofErr w:type="spellStart"/>
      <w:r w:rsidRPr="00E047EF">
        <w:rPr>
          <w:szCs w:val="20"/>
          <w:lang w:val="fr-FR"/>
        </w:rPr>
        <w:t>cells</w:t>
      </w:r>
      <w:proofErr w:type="spellEnd"/>
      <w:r w:rsidRPr="00E047EF">
        <w:rPr>
          <w:szCs w:val="20"/>
          <w:lang w:val="fr-FR"/>
        </w:rPr>
        <w:t xml:space="preserve"> in </w:t>
      </w:r>
      <w:proofErr w:type="spellStart"/>
      <w:r w:rsidRPr="00E047EF">
        <w:rPr>
          <w:szCs w:val="20"/>
          <w:lang w:val="fr-FR"/>
        </w:rPr>
        <w:t>smokers</w:t>
      </w:r>
      <w:proofErr w:type="spellEnd"/>
      <w:r w:rsidRPr="00E047EF">
        <w:rPr>
          <w:szCs w:val="20"/>
          <w:lang w:val="fr-FR"/>
        </w:rPr>
        <w:t xml:space="preserve"> and non-</w:t>
      </w:r>
      <w:proofErr w:type="spellStart"/>
      <w:r w:rsidRPr="00E047EF">
        <w:rPr>
          <w:szCs w:val="20"/>
          <w:lang w:val="fr-FR"/>
        </w:rPr>
        <w:t>smokers</w:t>
      </w:r>
      <w:proofErr w:type="spellEnd"/>
      <w:r w:rsidRPr="00E047EF">
        <w:rPr>
          <w:szCs w:val="20"/>
          <w:lang w:val="fr-FR"/>
        </w:rPr>
        <w:t xml:space="preserve">. J Oral </w:t>
      </w:r>
      <w:proofErr w:type="spellStart"/>
      <w:r w:rsidRPr="00E047EF">
        <w:rPr>
          <w:szCs w:val="20"/>
          <w:lang w:val="fr-FR"/>
        </w:rPr>
        <w:t>Implantol</w:t>
      </w:r>
      <w:proofErr w:type="spellEnd"/>
      <w:r w:rsidRPr="00E047EF">
        <w:rPr>
          <w:szCs w:val="20"/>
          <w:lang w:val="fr-FR"/>
        </w:rPr>
        <w:t xml:space="preserve"> 41: 640-645. </w:t>
      </w:r>
    </w:p>
    <w:p w:rsidR="00E047EF" w:rsidRPr="00E047EF" w:rsidRDefault="00E047EF" w:rsidP="00A0480F">
      <w:pPr>
        <w:numPr>
          <w:ilvl w:val="0"/>
          <w:numId w:val="41"/>
        </w:numPr>
        <w:spacing w:after="120"/>
        <w:ind w:left="360"/>
        <w:rPr>
          <w:szCs w:val="20"/>
          <w:lang w:val="fr-FR"/>
        </w:rPr>
      </w:pPr>
      <w:proofErr w:type="spellStart"/>
      <w:r w:rsidRPr="00E047EF">
        <w:rPr>
          <w:szCs w:val="20"/>
          <w:lang w:val="fr-FR"/>
        </w:rPr>
        <w:lastRenderedPageBreak/>
        <w:t>Baig</w:t>
      </w:r>
      <w:proofErr w:type="spellEnd"/>
      <w:r w:rsidRPr="00E047EF">
        <w:rPr>
          <w:szCs w:val="20"/>
          <w:lang w:val="fr-FR"/>
        </w:rPr>
        <w:t xml:space="preserve"> MR, </w:t>
      </w:r>
      <w:proofErr w:type="spellStart"/>
      <w:r w:rsidRPr="00E047EF">
        <w:rPr>
          <w:szCs w:val="20"/>
          <w:lang w:val="fr-FR"/>
        </w:rPr>
        <w:t>Rajan</w:t>
      </w:r>
      <w:proofErr w:type="spellEnd"/>
      <w:r w:rsidRPr="00E047EF">
        <w:rPr>
          <w:szCs w:val="20"/>
          <w:lang w:val="fr-FR"/>
        </w:rPr>
        <w:t xml:space="preserve"> M (2007) </w:t>
      </w:r>
      <w:proofErr w:type="spellStart"/>
      <w:r w:rsidRPr="00E047EF">
        <w:rPr>
          <w:szCs w:val="20"/>
          <w:lang w:val="fr-FR"/>
        </w:rPr>
        <w:t>Effects</w:t>
      </w:r>
      <w:proofErr w:type="spellEnd"/>
      <w:r w:rsidRPr="00E047EF">
        <w:rPr>
          <w:szCs w:val="20"/>
          <w:lang w:val="fr-FR"/>
        </w:rPr>
        <w:t xml:space="preserve"> of smoking on the </w:t>
      </w:r>
      <w:proofErr w:type="spellStart"/>
      <w:r w:rsidRPr="00E047EF">
        <w:rPr>
          <w:szCs w:val="20"/>
          <w:lang w:val="fr-FR"/>
        </w:rPr>
        <w:t>outcome</w:t>
      </w:r>
      <w:proofErr w:type="spellEnd"/>
      <w:r w:rsidRPr="00E047EF">
        <w:rPr>
          <w:szCs w:val="20"/>
          <w:lang w:val="fr-FR"/>
        </w:rPr>
        <w:t xml:space="preserve"> of implant </w:t>
      </w:r>
      <w:proofErr w:type="spellStart"/>
      <w:r w:rsidRPr="00E047EF">
        <w:rPr>
          <w:szCs w:val="20"/>
          <w:lang w:val="fr-FR"/>
        </w:rPr>
        <w:t>treatment</w:t>
      </w:r>
      <w:proofErr w:type="spellEnd"/>
      <w:r w:rsidRPr="00E047EF">
        <w:rPr>
          <w:szCs w:val="20"/>
          <w:lang w:val="fr-FR"/>
        </w:rPr>
        <w:t xml:space="preserve">: A </w:t>
      </w:r>
      <w:proofErr w:type="spellStart"/>
      <w:r w:rsidRPr="00E047EF">
        <w:rPr>
          <w:szCs w:val="20"/>
          <w:lang w:val="fr-FR"/>
        </w:rPr>
        <w:t>literature</w:t>
      </w:r>
      <w:proofErr w:type="spellEnd"/>
      <w:r w:rsidRPr="00E047EF">
        <w:rPr>
          <w:szCs w:val="20"/>
          <w:lang w:val="fr-FR"/>
        </w:rPr>
        <w:t xml:space="preserve"> </w:t>
      </w:r>
      <w:proofErr w:type="spellStart"/>
      <w:r w:rsidRPr="00E047EF">
        <w:rPr>
          <w:szCs w:val="20"/>
          <w:lang w:val="fr-FR"/>
        </w:rPr>
        <w:t>review</w:t>
      </w:r>
      <w:proofErr w:type="spellEnd"/>
      <w:r w:rsidRPr="00E047EF">
        <w:rPr>
          <w:szCs w:val="20"/>
          <w:lang w:val="fr-FR"/>
        </w:rPr>
        <w:t xml:space="preserve">. </w:t>
      </w:r>
      <w:proofErr w:type="spellStart"/>
      <w:r w:rsidRPr="00E047EF">
        <w:rPr>
          <w:szCs w:val="20"/>
          <w:lang w:val="fr-FR"/>
        </w:rPr>
        <w:t>Indian</w:t>
      </w:r>
      <w:proofErr w:type="spellEnd"/>
      <w:r w:rsidRPr="00E047EF">
        <w:rPr>
          <w:szCs w:val="20"/>
          <w:lang w:val="fr-FR"/>
        </w:rPr>
        <w:t xml:space="preserve"> J Dent </w:t>
      </w:r>
      <w:proofErr w:type="spellStart"/>
      <w:r w:rsidRPr="00E047EF">
        <w:rPr>
          <w:szCs w:val="20"/>
          <w:lang w:val="fr-FR"/>
        </w:rPr>
        <w:t>Res</w:t>
      </w:r>
      <w:proofErr w:type="spellEnd"/>
      <w:r w:rsidRPr="00E047EF">
        <w:rPr>
          <w:szCs w:val="20"/>
          <w:lang w:val="fr-FR"/>
        </w:rPr>
        <w:t xml:space="preserve"> 18: 190-195.</w:t>
      </w:r>
    </w:p>
    <w:p w:rsidR="00E047EF" w:rsidRPr="00E047EF" w:rsidRDefault="00E047EF" w:rsidP="00A0480F">
      <w:pPr>
        <w:numPr>
          <w:ilvl w:val="0"/>
          <w:numId w:val="41"/>
        </w:numPr>
        <w:spacing w:after="120"/>
        <w:ind w:left="360"/>
        <w:rPr>
          <w:szCs w:val="20"/>
          <w:lang w:val="fr-FR"/>
        </w:rPr>
      </w:pPr>
      <w:r w:rsidRPr="00E047EF">
        <w:rPr>
          <w:szCs w:val="20"/>
          <w:lang w:val="fr-FR"/>
        </w:rPr>
        <w:t xml:space="preserve">Levin L, Schwartz-Arad D (2005) The </w:t>
      </w:r>
      <w:proofErr w:type="spellStart"/>
      <w:r w:rsidRPr="00E047EF">
        <w:rPr>
          <w:szCs w:val="20"/>
          <w:lang w:val="fr-FR"/>
        </w:rPr>
        <w:t>effect</w:t>
      </w:r>
      <w:proofErr w:type="spellEnd"/>
      <w:r w:rsidRPr="00E047EF">
        <w:rPr>
          <w:szCs w:val="20"/>
          <w:lang w:val="fr-FR"/>
        </w:rPr>
        <w:t xml:space="preserve"> of cigarette smoking on dental implants and </w:t>
      </w:r>
      <w:proofErr w:type="spellStart"/>
      <w:r w:rsidRPr="00E047EF">
        <w:rPr>
          <w:szCs w:val="20"/>
          <w:lang w:val="fr-FR"/>
        </w:rPr>
        <w:t>related</w:t>
      </w:r>
      <w:proofErr w:type="spellEnd"/>
      <w:r w:rsidRPr="00E047EF">
        <w:rPr>
          <w:szCs w:val="20"/>
          <w:lang w:val="fr-FR"/>
        </w:rPr>
        <w:t xml:space="preserve"> </w:t>
      </w:r>
      <w:proofErr w:type="spellStart"/>
      <w:r w:rsidRPr="00E047EF">
        <w:rPr>
          <w:szCs w:val="20"/>
          <w:lang w:val="fr-FR"/>
        </w:rPr>
        <w:t>surgery</w:t>
      </w:r>
      <w:proofErr w:type="spellEnd"/>
      <w:r w:rsidRPr="00E047EF">
        <w:rPr>
          <w:szCs w:val="20"/>
          <w:lang w:val="fr-FR"/>
        </w:rPr>
        <w:t>. Implant Dent 14: 357-361.</w:t>
      </w:r>
    </w:p>
    <w:p w:rsidR="00880659" w:rsidRPr="00E047EF" w:rsidRDefault="00E047EF" w:rsidP="00A0480F">
      <w:pPr>
        <w:numPr>
          <w:ilvl w:val="0"/>
          <w:numId w:val="41"/>
        </w:numPr>
        <w:spacing w:after="120"/>
        <w:ind w:left="360"/>
        <w:rPr>
          <w:szCs w:val="20"/>
          <w:lang w:val="fr-FR"/>
        </w:rPr>
      </w:pPr>
      <w:proofErr w:type="spellStart"/>
      <w:r w:rsidRPr="00E047EF">
        <w:rPr>
          <w:szCs w:val="20"/>
          <w:lang w:val="fr-FR"/>
        </w:rPr>
        <w:t>Susarla</w:t>
      </w:r>
      <w:proofErr w:type="spellEnd"/>
      <w:r w:rsidRPr="00E047EF">
        <w:rPr>
          <w:szCs w:val="20"/>
          <w:lang w:val="fr-FR"/>
        </w:rPr>
        <w:t xml:space="preserve"> SM, </w:t>
      </w:r>
      <w:proofErr w:type="spellStart"/>
      <w:r w:rsidRPr="00E047EF">
        <w:rPr>
          <w:szCs w:val="20"/>
          <w:lang w:val="fr-FR"/>
        </w:rPr>
        <w:t>Chuang</w:t>
      </w:r>
      <w:proofErr w:type="spellEnd"/>
      <w:r w:rsidRPr="00E047EF">
        <w:rPr>
          <w:szCs w:val="20"/>
          <w:lang w:val="fr-FR"/>
        </w:rPr>
        <w:t xml:space="preserve"> SK, </w:t>
      </w:r>
      <w:proofErr w:type="spellStart"/>
      <w:r w:rsidRPr="00E047EF">
        <w:rPr>
          <w:szCs w:val="20"/>
          <w:lang w:val="fr-FR"/>
        </w:rPr>
        <w:t>Dodson</w:t>
      </w:r>
      <w:proofErr w:type="spellEnd"/>
      <w:r w:rsidRPr="00E047EF">
        <w:rPr>
          <w:szCs w:val="20"/>
          <w:lang w:val="fr-FR"/>
        </w:rPr>
        <w:t xml:space="preserve"> TB (2008) </w:t>
      </w:r>
      <w:proofErr w:type="spellStart"/>
      <w:r w:rsidRPr="00E047EF">
        <w:rPr>
          <w:szCs w:val="20"/>
          <w:lang w:val="fr-FR"/>
        </w:rPr>
        <w:t>Delayed</w:t>
      </w:r>
      <w:proofErr w:type="spellEnd"/>
      <w:r w:rsidRPr="00E047EF">
        <w:rPr>
          <w:szCs w:val="20"/>
          <w:lang w:val="fr-FR"/>
        </w:rPr>
        <w:t xml:space="preserve"> versus </w:t>
      </w:r>
      <w:proofErr w:type="spellStart"/>
      <w:r w:rsidRPr="00E047EF">
        <w:rPr>
          <w:szCs w:val="20"/>
          <w:lang w:val="fr-FR"/>
        </w:rPr>
        <w:t>immediate</w:t>
      </w:r>
      <w:proofErr w:type="spellEnd"/>
      <w:r w:rsidRPr="00E047EF">
        <w:rPr>
          <w:szCs w:val="20"/>
          <w:lang w:val="fr-FR"/>
        </w:rPr>
        <w:t xml:space="preserve"> </w:t>
      </w:r>
      <w:proofErr w:type="spellStart"/>
      <w:r w:rsidRPr="00E047EF">
        <w:rPr>
          <w:szCs w:val="20"/>
          <w:lang w:val="fr-FR"/>
        </w:rPr>
        <w:t>loading</w:t>
      </w:r>
      <w:proofErr w:type="spellEnd"/>
      <w:r w:rsidRPr="00E047EF">
        <w:rPr>
          <w:szCs w:val="20"/>
          <w:lang w:val="fr-FR"/>
        </w:rPr>
        <w:t xml:space="preserve"> of implants: </w:t>
      </w:r>
      <w:proofErr w:type="spellStart"/>
      <w:r w:rsidRPr="00E047EF">
        <w:rPr>
          <w:szCs w:val="20"/>
          <w:lang w:val="fr-FR"/>
        </w:rPr>
        <w:t>Survival</w:t>
      </w:r>
      <w:proofErr w:type="spellEnd"/>
      <w:r w:rsidRPr="00E047EF">
        <w:rPr>
          <w:szCs w:val="20"/>
          <w:lang w:val="fr-FR"/>
        </w:rPr>
        <w:t xml:space="preserve"> </w:t>
      </w:r>
      <w:proofErr w:type="spellStart"/>
      <w:r w:rsidRPr="00E047EF">
        <w:rPr>
          <w:szCs w:val="20"/>
          <w:lang w:val="fr-FR"/>
        </w:rPr>
        <w:t>analysis</w:t>
      </w:r>
      <w:proofErr w:type="spellEnd"/>
      <w:r w:rsidRPr="00E047EF">
        <w:rPr>
          <w:szCs w:val="20"/>
          <w:lang w:val="fr-FR"/>
        </w:rPr>
        <w:t xml:space="preserve"> and </w:t>
      </w:r>
      <w:proofErr w:type="spellStart"/>
      <w:r w:rsidRPr="00E047EF">
        <w:rPr>
          <w:szCs w:val="20"/>
          <w:lang w:val="fr-FR"/>
        </w:rPr>
        <w:t>risk</w:t>
      </w:r>
      <w:proofErr w:type="spellEnd"/>
      <w:r w:rsidRPr="00E047EF">
        <w:rPr>
          <w:szCs w:val="20"/>
          <w:lang w:val="fr-FR"/>
        </w:rPr>
        <w:t xml:space="preserve"> </w:t>
      </w:r>
      <w:proofErr w:type="spellStart"/>
      <w:r w:rsidRPr="00E047EF">
        <w:rPr>
          <w:szCs w:val="20"/>
          <w:lang w:val="fr-FR"/>
        </w:rPr>
        <w:t>factors</w:t>
      </w:r>
      <w:proofErr w:type="spellEnd"/>
      <w:r w:rsidRPr="00E047EF">
        <w:rPr>
          <w:szCs w:val="20"/>
          <w:lang w:val="fr-FR"/>
        </w:rPr>
        <w:t xml:space="preserve"> for dental implant </w:t>
      </w:r>
      <w:proofErr w:type="spellStart"/>
      <w:r w:rsidRPr="00E047EF">
        <w:rPr>
          <w:szCs w:val="20"/>
          <w:lang w:val="fr-FR"/>
        </w:rPr>
        <w:t>failure</w:t>
      </w:r>
      <w:proofErr w:type="spellEnd"/>
      <w:r w:rsidRPr="00E047EF">
        <w:rPr>
          <w:szCs w:val="20"/>
          <w:lang w:val="fr-FR"/>
        </w:rPr>
        <w:t xml:space="preserve">. J Oral </w:t>
      </w:r>
      <w:proofErr w:type="spellStart"/>
      <w:r w:rsidRPr="00E047EF">
        <w:rPr>
          <w:szCs w:val="20"/>
          <w:lang w:val="fr-FR"/>
        </w:rPr>
        <w:t>Maxillofac</w:t>
      </w:r>
      <w:proofErr w:type="spellEnd"/>
      <w:r w:rsidRPr="00E047EF">
        <w:rPr>
          <w:szCs w:val="20"/>
          <w:lang w:val="fr-FR"/>
        </w:rPr>
        <w:t xml:space="preserve"> </w:t>
      </w:r>
      <w:proofErr w:type="spellStart"/>
      <w:r w:rsidRPr="00E047EF">
        <w:rPr>
          <w:szCs w:val="20"/>
          <w:lang w:val="fr-FR"/>
        </w:rPr>
        <w:t>Surg</w:t>
      </w:r>
      <w:proofErr w:type="spellEnd"/>
      <w:r w:rsidRPr="00E047EF">
        <w:rPr>
          <w:szCs w:val="20"/>
          <w:lang w:val="fr-FR"/>
        </w:rPr>
        <w:t xml:space="preserve"> 66: 251-255.</w:t>
      </w:r>
    </w:p>
    <w:sectPr w:rsidR="00880659" w:rsidRPr="00E047EF" w:rsidSect="002F2760">
      <w:type w:val="continuous"/>
      <w:pgSz w:w="12240" w:h="15840"/>
      <w:pgMar w:top="1440" w:right="1080" w:bottom="1440" w:left="1080" w:header="720" w:footer="720" w:gutter="0"/>
      <w:pgNumType w:start="58"/>
      <w:cols w:num="2" w:space="28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47" w:rsidRDefault="00B97D47">
      <w:r>
        <w:separator/>
      </w:r>
    </w:p>
  </w:endnote>
  <w:endnote w:type="continuationSeparator" w:id="0">
    <w:p w:rsidR="00B97D47" w:rsidRDefault="00B9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35" w:rsidRDefault="00696A35" w:rsidP="00091961">
    <w:pPr>
      <w:pStyle w:val="Footer"/>
      <w:pBdr>
        <w:top w:val="thinThickSmallGap" w:sz="24" w:space="1" w:color="622423"/>
      </w:pBdr>
      <w:tabs>
        <w:tab w:val="clear" w:pos="4320"/>
        <w:tab w:val="clear" w:pos="8640"/>
        <w:tab w:val="right" w:pos="9990"/>
      </w:tabs>
      <w:rPr>
        <w:i/>
        <w:iCs/>
        <w:sz w:val="16"/>
        <w:szCs w:val="16"/>
      </w:rPr>
    </w:pPr>
    <w:r w:rsidRPr="00EA2821">
      <w:rPr>
        <w:sz w:val="16"/>
        <w:szCs w:val="16"/>
      </w:rPr>
      <w:t>SciTech Central Inc</w:t>
    </w:r>
    <w:r w:rsidRPr="00EA2821">
      <w:rPr>
        <w:i/>
        <w:iCs/>
        <w:sz w:val="16"/>
        <w:szCs w:val="16"/>
      </w:rPr>
      <w:t>.</w:t>
    </w:r>
  </w:p>
  <w:p w:rsidR="00696A35" w:rsidRDefault="00696A35" w:rsidP="00091961">
    <w:pPr>
      <w:pStyle w:val="Footer"/>
      <w:pBdr>
        <w:top w:val="thinThickSmallGap" w:sz="24" w:space="1" w:color="622423"/>
      </w:pBdr>
      <w:tabs>
        <w:tab w:val="clear" w:pos="4320"/>
        <w:tab w:val="clear" w:pos="8640"/>
        <w:tab w:val="right" w:pos="9990"/>
      </w:tabs>
    </w:pPr>
    <w:proofErr w:type="spellStart"/>
    <w:r>
      <w:rPr>
        <w:i/>
        <w:iCs/>
        <w:sz w:val="16"/>
        <w:szCs w:val="16"/>
      </w:rPr>
      <w:t>Dermatol</w:t>
    </w:r>
    <w:proofErr w:type="spellEnd"/>
    <w:r>
      <w:rPr>
        <w:i/>
        <w:iCs/>
        <w:sz w:val="16"/>
        <w:szCs w:val="16"/>
      </w:rPr>
      <w:t xml:space="preserve"> </w:t>
    </w:r>
    <w:proofErr w:type="spellStart"/>
    <w:r>
      <w:rPr>
        <w:i/>
        <w:iCs/>
        <w:sz w:val="16"/>
        <w:szCs w:val="16"/>
      </w:rPr>
      <w:t>Clin</w:t>
    </w:r>
    <w:proofErr w:type="spellEnd"/>
    <w:r>
      <w:rPr>
        <w:i/>
        <w:iCs/>
        <w:sz w:val="16"/>
        <w:szCs w:val="16"/>
      </w:rPr>
      <w:t xml:space="preserve"> </w:t>
    </w:r>
    <w:proofErr w:type="gramStart"/>
    <w:r>
      <w:rPr>
        <w:i/>
        <w:iCs/>
        <w:sz w:val="16"/>
        <w:szCs w:val="16"/>
      </w:rPr>
      <w:t>Res(</w:t>
    </w:r>
    <w:proofErr w:type="gramEnd"/>
    <w:r>
      <w:rPr>
        <w:i/>
        <w:iCs/>
        <w:sz w:val="16"/>
        <w:szCs w:val="16"/>
      </w:rPr>
      <w:t>DCR )</w:t>
    </w:r>
    <w:r w:rsidRPr="00103B19">
      <w:rPr>
        <w:rFonts w:ascii="Cambria" w:hAnsi="Cambria"/>
        <w:i/>
        <w:iCs/>
      </w:rPr>
      <w:tab/>
    </w:r>
    <w:r>
      <w:rPr>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35" w:rsidRDefault="00696A35" w:rsidP="00270392">
    <w:pPr>
      <w:pStyle w:val="Footer"/>
      <w:pBdr>
        <w:top w:val="thinThickSmallGap" w:sz="24" w:space="1" w:color="622423"/>
      </w:pBdr>
      <w:tabs>
        <w:tab w:val="clear" w:pos="4320"/>
        <w:tab w:val="clear" w:pos="8640"/>
        <w:tab w:val="right" w:pos="9990"/>
      </w:tabs>
      <w:rPr>
        <w:i/>
        <w:iCs/>
        <w:sz w:val="16"/>
        <w:szCs w:val="16"/>
      </w:rPr>
    </w:pPr>
    <w:r w:rsidRPr="00EA2821">
      <w:rPr>
        <w:sz w:val="16"/>
        <w:szCs w:val="16"/>
      </w:rPr>
      <w:t>SciTech Central Inc</w:t>
    </w:r>
    <w:r w:rsidRPr="00EA2821">
      <w:rPr>
        <w:i/>
        <w:iCs/>
        <w:sz w:val="16"/>
        <w:szCs w:val="16"/>
      </w:rPr>
      <w:t>.</w:t>
    </w:r>
  </w:p>
  <w:p w:rsidR="00696A35" w:rsidRDefault="006B160C" w:rsidP="00270392">
    <w:pPr>
      <w:pStyle w:val="Footer"/>
      <w:pBdr>
        <w:top w:val="thinThickSmallGap" w:sz="24" w:space="1" w:color="622423"/>
      </w:pBdr>
      <w:tabs>
        <w:tab w:val="clear" w:pos="4320"/>
        <w:tab w:val="clear" w:pos="8640"/>
        <w:tab w:val="right" w:pos="9990"/>
      </w:tabs>
    </w:pPr>
    <w:proofErr w:type="spellStart"/>
    <w:r w:rsidRPr="006B160C">
      <w:rPr>
        <w:bCs/>
        <w:i/>
        <w:iCs/>
        <w:sz w:val="16"/>
        <w:szCs w:val="16"/>
      </w:rPr>
      <w:t>Int</w:t>
    </w:r>
    <w:proofErr w:type="spellEnd"/>
    <w:r w:rsidRPr="006B160C">
      <w:rPr>
        <w:bCs/>
        <w:i/>
        <w:iCs/>
        <w:sz w:val="16"/>
        <w:szCs w:val="16"/>
      </w:rPr>
      <w:t xml:space="preserve"> J </w:t>
    </w:r>
    <w:proofErr w:type="spellStart"/>
    <w:r w:rsidRPr="006B160C">
      <w:rPr>
        <w:bCs/>
        <w:i/>
        <w:iCs/>
        <w:sz w:val="16"/>
        <w:szCs w:val="16"/>
      </w:rPr>
      <w:t>Clin</w:t>
    </w:r>
    <w:proofErr w:type="spellEnd"/>
    <w:r w:rsidRPr="006B160C">
      <w:rPr>
        <w:bCs/>
        <w:i/>
        <w:iCs/>
        <w:sz w:val="16"/>
        <w:szCs w:val="16"/>
      </w:rPr>
      <w:t xml:space="preserve"> Case Stud</w:t>
    </w:r>
    <w:r w:rsidR="00D719F9">
      <w:rPr>
        <w:bCs/>
        <w:i/>
        <w:iCs/>
        <w:sz w:val="16"/>
        <w:szCs w:val="16"/>
      </w:rPr>
      <w:t xml:space="preserve"> </w:t>
    </w:r>
    <w:r w:rsidRPr="006B160C">
      <w:rPr>
        <w:bCs/>
        <w:i/>
        <w:iCs/>
        <w:sz w:val="16"/>
        <w:szCs w:val="16"/>
      </w:rPr>
      <w:t>Re</w:t>
    </w:r>
    <w:r w:rsidR="00D719F9">
      <w:rPr>
        <w:bCs/>
        <w:i/>
        <w:iCs/>
        <w:sz w:val="16"/>
        <w:szCs w:val="16"/>
      </w:rPr>
      <w:t>p</w:t>
    </w:r>
    <w:r w:rsidR="00696A35">
      <w:rPr>
        <w:i/>
        <w:iCs/>
        <w:sz w:val="16"/>
        <w:szCs w:val="16"/>
      </w:rPr>
      <w:t xml:space="preserve"> (</w:t>
    </w:r>
    <w:r>
      <w:rPr>
        <w:i/>
        <w:iCs/>
        <w:sz w:val="16"/>
        <w:szCs w:val="16"/>
      </w:rPr>
      <w:t>I</w:t>
    </w:r>
    <w:r w:rsidR="00696A35">
      <w:rPr>
        <w:i/>
        <w:iCs/>
        <w:sz w:val="16"/>
        <w:szCs w:val="16"/>
      </w:rPr>
      <w:t>JC</w:t>
    </w:r>
    <w:r>
      <w:rPr>
        <w:i/>
        <w:iCs/>
        <w:sz w:val="16"/>
        <w:szCs w:val="16"/>
      </w:rPr>
      <w:t>C</w:t>
    </w:r>
    <w:r w:rsidR="00696A35">
      <w:rPr>
        <w:i/>
        <w:iCs/>
        <w:sz w:val="16"/>
        <w:szCs w:val="16"/>
      </w:rPr>
      <w:t>S</w:t>
    </w:r>
    <w:r>
      <w:rPr>
        <w:i/>
        <w:iCs/>
        <w:sz w:val="16"/>
        <w:szCs w:val="16"/>
      </w:rPr>
      <w:t>R</w:t>
    </w:r>
    <w:r w:rsidR="00696A35">
      <w:rPr>
        <w:i/>
        <w:iCs/>
        <w:sz w:val="16"/>
        <w:szCs w:val="16"/>
      </w:rPr>
      <w:t>)</w:t>
    </w:r>
    <w:r w:rsidR="00696A35" w:rsidRPr="00103B19">
      <w:rPr>
        <w:rFonts w:ascii="Cambria" w:hAnsi="Cambria"/>
        <w:i/>
        <w:iCs/>
      </w:rPr>
      <w:tab/>
    </w:r>
    <w:r w:rsidR="00E047EF">
      <w:rPr>
        <w:szCs w:val="20"/>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35" w:rsidRDefault="00696A35" w:rsidP="00091961">
    <w:pPr>
      <w:pStyle w:val="Footer"/>
      <w:pBdr>
        <w:top w:val="thinThickSmallGap" w:sz="24" w:space="1" w:color="622423"/>
      </w:pBdr>
      <w:tabs>
        <w:tab w:val="clear" w:pos="4320"/>
        <w:tab w:val="clear" w:pos="8640"/>
        <w:tab w:val="right" w:pos="9990"/>
      </w:tabs>
      <w:rPr>
        <w:i/>
        <w:iCs/>
        <w:sz w:val="16"/>
        <w:szCs w:val="16"/>
      </w:rPr>
    </w:pPr>
    <w:r w:rsidRPr="00EA2821">
      <w:rPr>
        <w:sz w:val="16"/>
        <w:szCs w:val="16"/>
      </w:rPr>
      <w:t>SciTech Central Inc</w:t>
    </w:r>
    <w:r w:rsidRPr="00EA2821">
      <w:rPr>
        <w:i/>
        <w:iCs/>
        <w:sz w:val="16"/>
        <w:szCs w:val="16"/>
      </w:rPr>
      <w:t>.</w:t>
    </w:r>
  </w:p>
  <w:p w:rsidR="00696A35" w:rsidRDefault="00D719F9" w:rsidP="00091961">
    <w:pPr>
      <w:pStyle w:val="Footer"/>
      <w:pBdr>
        <w:top w:val="thinThickSmallGap" w:sz="24" w:space="1" w:color="622423"/>
      </w:pBdr>
      <w:tabs>
        <w:tab w:val="clear" w:pos="4320"/>
        <w:tab w:val="clear" w:pos="8640"/>
        <w:tab w:val="right" w:pos="9990"/>
      </w:tabs>
    </w:pPr>
    <w:proofErr w:type="spellStart"/>
    <w:r w:rsidRPr="006B160C">
      <w:rPr>
        <w:bCs/>
        <w:i/>
        <w:iCs/>
        <w:sz w:val="16"/>
        <w:szCs w:val="16"/>
      </w:rPr>
      <w:t>Int</w:t>
    </w:r>
    <w:proofErr w:type="spellEnd"/>
    <w:r w:rsidRPr="006B160C">
      <w:rPr>
        <w:bCs/>
        <w:i/>
        <w:iCs/>
        <w:sz w:val="16"/>
        <w:szCs w:val="16"/>
      </w:rPr>
      <w:t xml:space="preserve"> J </w:t>
    </w:r>
    <w:proofErr w:type="spellStart"/>
    <w:r w:rsidRPr="006B160C">
      <w:rPr>
        <w:bCs/>
        <w:i/>
        <w:iCs/>
        <w:sz w:val="16"/>
        <w:szCs w:val="16"/>
      </w:rPr>
      <w:t>Clin</w:t>
    </w:r>
    <w:proofErr w:type="spellEnd"/>
    <w:r w:rsidRPr="006B160C">
      <w:rPr>
        <w:bCs/>
        <w:i/>
        <w:iCs/>
        <w:sz w:val="16"/>
        <w:szCs w:val="16"/>
      </w:rPr>
      <w:t xml:space="preserve"> Case Stud</w:t>
    </w:r>
    <w:r>
      <w:rPr>
        <w:bCs/>
        <w:i/>
        <w:iCs/>
        <w:sz w:val="16"/>
        <w:szCs w:val="16"/>
      </w:rPr>
      <w:t xml:space="preserve"> </w:t>
    </w:r>
    <w:r w:rsidRPr="006B160C">
      <w:rPr>
        <w:bCs/>
        <w:i/>
        <w:iCs/>
        <w:sz w:val="16"/>
        <w:szCs w:val="16"/>
      </w:rPr>
      <w:t>Re</w:t>
    </w:r>
    <w:r>
      <w:rPr>
        <w:bCs/>
        <w:i/>
        <w:iCs/>
        <w:sz w:val="16"/>
        <w:szCs w:val="16"/>
      </w:rPr>
      <w:t>p</w:t>
    </w:r>
    <w:r>
      <w:rPr>
        <w:i/>
        <w:iCs/>
        <w:sz w:val="16"/>
        <w:szCs w:val="16"/>
      </w:rPr>
      <w:t xml:space="preserve"> (IJCCSR)</w:t>
    </w:r>
    <w:r w:rsidR="00696A35" w:rsidRPr="00103B19">
      <w:rPr>
        <w:rFonts w:ascii="Cambria" w:hAnsi="Cambria"/>
        <w:i/>
        <w:iCs/>
      </w:rPr>
      <w:tab/>
    </w:r>
    <w:r w:rsidR="00491584">
      <w:rPr>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47" w:rsidRDefault="00B97D47">
      <w:r>
        <w:separator/>
      </w:r>
    </w:p>
  </w:footnote>
  <w:footnote w:type="continuationSeparator" w:id="0">
    <w:p w:rsidR="00B97D47" w:rsidRDefault="00B9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35" w:rsidRPr="00D41929" w:rsidRDefault="00696A35" w:rsidP="00D41929">
    <w:pPr>
      <w:pStyle w:val="Header"/>
      <w:rPr>
        <w:i/>
        <w:iCs/>
      </w:rPr>
    </w:pPr>
    <w:r>
      <w:rPr>
        <w:b/>
        <w:noProof/>
        <w:szCs w:val="20"/>
      </w:rPr>
      <mc:AlternateContent>
        <mc:Choice Requires="wps">
          <w:drawing>
            <wp:anchor distT="0" distB="0" distL="114300" distR="114300" simplePos="0" relativeHeight="251659264" behindDoc="0" locked="0" layoutInCell="1" allowOverlap="1" wp14:anchorId="655AE847" wp14:editId="6B8DC69B">
              <wp:simplePos x="0" y="0"/>
              <wp:positionH relativeFrom="margin">
                <wp:posOffset>0</wp:posOffset>
              </wp:positionH>
              <wp:positionV relativeFrom="paragraph">
                <wp:posOffset>-635</wp:posOffset>
              </wp:positionV>
              <wp:extent cx="6438900" cy="257175"/>
              <wp:effectExtent l="0" t="0" r="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717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A35" w:rsidRPr="006B160C" w:rsidRDefault="006B160C" w:rsidP="00785B6A">
                          <w:pPr>
                            <w:rPr>
                              <w:b/>
                              <w:i/>
                              <w:sz w:val="18"/>
                              <w:szCs w:val="20"/>
                            </w:rPr>
                          </w:pPr>
                          <w:proofErr w:type="spellStart"/>
                          <w:r w:rsidRPr="006B160C">
                            <w:rPr>
                              <w:b/>
                              <w:i/>
                              <w:sz w:val="18"/>
                              <w:szCs w:val="20"/>
                            </w:rPr>
                            <w:t>Int</w:t>
                          </w:r>
                          <w:proofErr w:type="spellEnd"/>
                          <w:r w:rsidRPr="006B160C">
                            <w:rPr>
                              <w:b/>
                              <w:i/>
                              <w:sz w:val="18"/>
                              <w:szCs w:val="20"/>
                            </w:rPr>
                            <w:t xml:space="preserve"> </w:t>
                          </w:r>
                          <w:r w:rsidR="00696A35" w:rsidRPr="006B160C">
                            <w:rPr>
                              <w:b/>
                              <w:i/>
                              <w:sz w:val="18"/>
                              <w:szCs w:val="20"/>
                            </w:rPr>
                            <w:t>J</w:t>
                          </w:r>
                          <w:r w:rsidRPr="006B160C">
                            <w:rPr>
                              <w:b/>
                              <w:i/>
                              <w:sz w:val="18"/>
                              <w:szCs w:val="20"/>
                            </w:rPr>
                            <w:t xml:space="preserve"> </w:t>
                          </w:r>
                          <w:proofErr w:type="spellStart"/>
                          <w:r w:rsidR="00696A35" w:rsidRPr="006B160C">
                            <w:rPr>
                              <w:b/>
                              <w:i/>
                              <w:sz w:val="18"/>
                              <w:szCs w:val="20"/>
                            </w:rPr>
                            <w:t>C</w:t>
                          </w:r>
                          <w:r w:rsidRPr="006B160C">
                            <w:rPr>
                              <w:b/>
                              <w:i/>
                              <w:sz w:val="18"/>
                              <w:szCs w:val="20"/>
                            </w:rPr>
                            <w:t>lin</w:t>
                          </w:r>
                          <w:proofErr w:type="spellEnd"/>
                          <w:r w:rsidRPr="006B160C">
                            <w:rPr>
                              <w:b/>
                              <w:i/>
                              <w:sz w:val="18"/>
                              <w:szCs w:val="20"/>
                            </w:rPr>
                            <w:t xml:space="preserve"> Case </w:t>
                          </w:r>
                          <w:r w:rsidR="00696A35" w:rsidRPr="006B160C">
                            <w:rPr>
                              <w:b/>
                              <w:i/>
                              <w:sz w:val="18"/>
                              <w:szCs w:val="20"/>
                            </w:rPr>
                            <w:t>S</w:t>
                          </w:r>
                          <w:r w:rsidRPr="006B160C">
                            <w:rPr>
                              <w:b/>
                              <w:i/>
                              <w:sz w:val="18"/>
                              <w:szCs w:val="20"/>
                            </w:rPr>
                            <w:t>tud Rep</w:t>
                          </w:r>
                          <w:r w:rsidR="00696A35" w:rsidRPr="006B160C">
                            <w:rPr>
                              <w:b/>
                              <w:i/>
                              <w:sz w:val="18"/>
                              <w:szCs w:val="20"/>
                            </w:rPr>
                            <w:t>, 1(</w:t>
                          </w:r>
                          <w:r w:rsidR="00E16006">
                            <w:rPr>
                              <w:b/>
                              <w:i/>
                              <w:sz w:val="18"/>
                              <w:szCs w:val="20"/>
                            </w:rPr>
                            <w:t>2</w:t>
                          </w:r>
                          <w:r w:rsidR="00696A35" w:rsidRPr="006B160C">
                            <w:rPr>
                              <w:b/>
                              <w:i/>
                              <w:sz w:val="18"/>
                              <w:szCs w:val="20"/>
                            </w:rPr>
                            <w:t xml:space="preserve">): </w:t>
                          </w:r>
                          <w:r w:rsidR="00E047EF">
                            <w:rPr>
                              <w:b/>
                              <w:i/>
                              <w:sz w:val="18"/>
                              <w:szCs w:val="20"/>
                            </w:rPr>
                            <w:t>20</w:t>
                          </w:r>
                          <w:r w:rsidR="00696A35" w:rsidRPr="006B160C">
                            <w:rPr>
                              <w:b/>
                              <w:i/>
                              <w:sz w:val="18"/>
                              <w:szCs w:val="20"/>
                            </w:rPr>
                            <w:t>-</w:t>
                          </w:r>
                          <w:r w:rsidR="00E047EF">
                            <w:rPr>
                              <w:b/>
                              <w:i/>
                              <w:sz w:val="18"/>
                              <w:szCs w:val="20"/>
                            </w:rPr>
                            <w:t xml:space="preserve">22 </w:t>
                          </w:r>
                          <w:r w:rsidR="00435649">
                            <w:rPr>
                              <w:b/>
                              <w:i/>
                              <w:sz w:val="18"/>
                              <w:szCs w:val="20"/>
                            </w:rPr>
                            <w:t xml:space="preserve">                         </w:t>
                          </w:r>
                          <w:r w:rsidR="00E16006">
                            <w:rPr>
                              <w:b/>
                              <w:i/>
                              <w:sz w:val="18"/>
                              <w:szCs w:val="20"/>
                            </w:rPr>
                            <w:t xml:space="preserve">                         </w:t>
                          </w:r>
                          <w:r w:rsidR="00435649">
                            <w:rPr>
                              <w:b/>
                              <w:i/>
                              <w:sz w:val="18"/>
                              <w:szCs w:val="20"/>
                            </w:rPr>
                            <w:t xml:space="preserve">        </w:t>
                          </w:r>
                          <w:r w:rsidR="00D719F9">
                            <w:rPr>
                              <w:b/>
                              <w:i/>
                              <w:sz w:val="18"/>
                              <w:szCs w:val="20"/>
                            </w:rPr>
                            <w:t xml:space="preserve">   </w:t>
                          </w:r>
                          <w:r w:rsidR="00696A35" w:rsidRPr="006B160C">
                            <w:rPr>
                              <w:b/>
                              <w:i/>
                              <w:sz w:val="18"/>
                              <w:szCs w:val="20"/>
                            </w:rPr>
                            <w:t xml:space="preserve">              </w:t>
                          </w:r>
                          <w:proofErr w:type="spellStart"/>
                          <w:r w:rsidR="00E047EF" w:rsidRPr="00E047EF">
                            <w:rPr>
                              <w:b/>
                              <w:i/>
                              <w:sz w:val="18"/>
                              <w:szCs w:val="20"/>
                            </w:rPr>
                            <w:t>Gassara</w:t>
                          </w:r>
                          <w:proofErr w:type="spellEnd"/>
                          <w:r w:rsidR="00E047EF" w:rsidRPr="00E047EF">
                            <w:rPr>
                              <w:b/>
                              <w:i/>
                              <w:sz w:val="18"/>
                              <w:szCs w:val="20"/>
                            </w:rPr>
                            <w:t xml:space="preserve"> Y, </w:t>
                          </w:r>
                          <w:proofErr w:type="spellStart"/>
                          <w:r w:rsidR="00E047EF" w:rsidRPr="00E047EF">
                            <w:rPr>
                              <w:b/>
                              <w:i/>
                              <w:sz w:val="18"/>
                              <w:szCs w:val="20"/>
                            </w:rPr>
                            <w:t>Chebil</w:t>
                          </w:r>
                          <w:proofErr w:type="spellEnd"/>
                          <w:r w:rsidR="00E047EF" w:rsidRPr="00E047EF">
                            <w:rPr>
                              <w:b/>
                              <w:i/>
                              <w:sz w:val="18"/>
                              <w:szCs w:val="20"/>
                            </w:rPr>
                            <w:t xml:space="preserve"> M, </w:t>
                          </w:r>
                          <w:proofErr w:type="spellStart"/>
                          <w:r w:rsidR="00E047EF" w:rsidRPr="00E047EF">
                            <w:rPr>
                              <w:b/>
                              <w:i/>
                              <w:sz w:val="18"/>
                              <w:szCs w:val="20"/>
                            </w:rPr>
                            <w:t>Khalifa</w:t>
                          </w:r>
                          <w:proofErr w:type="spellEnd"/>
                          <w:r w:rsidR="00E047EF" w:rsidRPr="00E047EF">
                            <w:rPr>
                              <w:b/>
                              <w:i/>
                              <w:sz w:val="18"/>
                              <w:szCs w:val="20"/>
                            </w:rPr>
                            <w:t xml:space="preserve"> MB &amp; </w:t>
                          </w:r>
                          <w:proofErr w:type="spellStart"/>
                          <w:r w:rsidR="00E047EF" w:rsidRPr="00E047EF">
                            <w:rPr>
                              <w:b/>
                              <w:i/>
                              <w:sz w:val="18"/>
                              <w:szCs w:val="20"/>
                            </w:rPr>
                            <w:t>Hadyaoui</w:t>
                          </w:r>
                          <w:proofErr w:type="spellEnd"/>
                          <w:r w:rsidR="00E047EF" w:rsidRPr="00E047EF">
                            <w:rPr>
                              <w:b/>
                              <w:i/>
                              <w:sz w:val="18"/>
                              <w:szCs w:val="20"/>
                            </w:rPr>
                            <w:t xml:space="preserv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05pt;width:507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" fillcolor="#9cc2e5" stroked="f">
              <v:textbox>
                <w:txbxContent>
                  <w:p w:rsidR="00696A35" w:rsidRPr="006B160C" w:rsidRDefault="006B160C" w:rsidP="00785B6A">
                    <w:pPr>
                      <w:rPr>
                        <w:b/>
                        <w:i/>
                        <w:sz w:val="18"/>
                        <w:szCs w:val="20"/>
                      </w:rPr>
                    </w:pPr>
                    <w:proofErr w:type="spellStart"/>
                    <w:r w:rsidRPr="006B160C">
                      <w:rPr>
                        <w:b/>
                        <w:i/>
                        <w:sz w:val="18"/>
                        <w:szCs w:val="20"/>
                      </w:rPr>
                      <w:t>Int</w:t>
                    </w:r>
                    <w:proofErr w:type="spellEnd"/>
                    <w:r w:rsidRPr="006B160C">
                      <w:rPr>
                        <w:b/>
                        <w:i/>
                        <w:sz w:val="18"/>
                        <w:szCs w:val="20"/>
                      </w:rPr>
                      <w:t xml:space="preserve"> </w:t>
                    </w:r>
                    <w:r w:rsidR="00696A35" w:rsidRPr="006B160C">
                      <w:rPr>
                        <w:b/>
                        <w:i/>
                        <w:sz w:val="18"/>
                        <w:szCs w:val="20"/>
                      </w:rPr>
                      <w:t>J</w:t>
                    </w:r>
                    <w:r w:rsidRPr="006B160C">
                      <w:rPr>
                        <w:b/>
                        <w:i/>
                        <w:sz w:val="18"/>
                        <w:szCs w:val="20"/>
                      </w:rPr>
                      <w:t xml:space="preserve"> </w:t>
                    </w:r>
                    <w:proofErr w:type="spellStart"/>
                    <w:r w:rsidR="00696A35" w:rsidRPr="006B160C">
                      <w:rPr>
                        <w:b/>
                        <w:i/>
                        <w:sz w:val="18"/>
                        <w:szCs w:val="20"/>
                      </w:rPr>
                      <w:t>C</w:t>
                    </w:r>
                    <w:r w:rsidRPr="006B160C">
                      <w:rPr>
                        <w:b/>
                        <w:i/>
                        <w:sz w:val="18"/>
                        <w:szCs w:val="20"/>
                      </w:rPr>
                      <w:t>lin</w:t>
                    </w:r>
                    <w:proofErr w:type="spellEnd"/>
                    <w:r w:rsidRPr="006B160C">
                      <w:rPr>
                        <w:b/>
                        <w:i/>
                        <w:sz w:val="18"/>
                        <w:szCs w:val="20"/>
                      </w:rPr>
                      <w:t xml:space="preserve"> Case </w:t>
                    </w:r>
                    <w:r w:rsidR="00696A35" w:rsidRPr="006B160C">
                      <w:rPr>
                        <w:b/>
                        <w:i/>
                        <w:sz w:val="18"/>
                        <w:szCs w:val="20"/>
                      </w:rPr>
                      <w:t>S</w:t>
                    </w:r>
                    <w:r w:rsidRPr="006B160C">
                      <w:rPr>
                        <w:b/>
                        <w:i/>
                        <w:sz w:val="18"/>
                        <w:szCs w:val="20"/>
                      </w:rPr>
                      <w:t>tud Rep</w:t>
                    </w:r>
                    <w:r w:rsidR="00696A35" w:rsidRPr="006B160C">
                      <w:rPr>
                        <w:b/>
                        <w:i/>
                        <w:sz w:val="18"/>
                        <w:szCs w:val="20"/>
                      </w:rPr>
                      <w:t>, 1(</w:t>
                    </w:r>
                    <w:r w:rsidR="00E16006">
                      <w:rPr>
                        <w:b/>
                        <w:i/>
                        <w:sz w:val="18"/>
                        <w:szCs w:val="20"/>
                      </w:rPr>
                      <w:t>2</w:t>
                    </w:r>
                    <w:r w:rsidR="00696A35" w:rsidRPr="006B160C">
                      <w:rPr>
                        <w:b/>
                        <w:i/>
                        <w:sz w:val="18"/>
                        <w:szCs w:val="20"/>
                      </w:rPr>
                      <w:t xml:space="preserve">): </w:t>
                    </w:r>
                    <w:r w:rsidR="00E047EF">
                      <w:rPr>
                        <w:b/>
                        <w:i/>
                        <w:sz w:val="18"/>
                        <w:szCs w:val="20"/>
                      </w:rPr>
                      <w:t>20</w:t>
                    </w:r>
                    <w:r w:rsidR="00696A35" w:rsidRPr="006B160C">
                      <w:rPr>
                        <w:b/>
                        <w:i/>
                        <w:sz w:val="18"/>
                        <w:szCs w:val="20"/>
                      </w:rPr>
                      <w:t>-</w:t>
                    </w:r>
                    <w:r w:rsidR="00E047EF">
                      <w:rPr>
                        <w:b/>
                        <w:i/>
                        <w:sz w:val="18"/>
                        <w:szCs w:val="20"/>
                      </w:rPr>
                      <w:t xml:space="preserve">22 </w:t>
                    </w:r>
                    <w:r w:rsidR="00435649">
                      <w:rPr>
                        <w:b/>
                        <w:i/>
                        <w:sz w:val="18"/>
                        <w:szCs w:val="20"/>
                      </w:rPr>
                      <w:t xml:space="preserve">                         </w:t>
                    </w:r>
                    <w:r w:rsidR="00E16006">
                      <w:rPr>
                        <w:b/>
                        <w:i/>
                        <w:sz w:val="18"/>
                        <w:szCs w:val="20"/>
                      </w:rPr>
                      <w:t xml:space="preserve">                         </w:t>
                    </w:r>
                    <w:r w:rsidR="00435649">
                      <w:rPr>
                        <w:b/>
                        <w:i/>
                        <w:sz w:val="18"/>
                        <w:szCs w:val="20"/>
                      </w:rPr>
                      <w:t xml:space="preserve">        </w:t>
                    </w:r>
                    <w:r w:rsidR="00D719F9">
                      <w:rPr>
                        <w:b/>
                        <w:i/>
                        <w:sz w:val="18"/>
                        <w:szCs w:val="20"/>
                      </w:rPr>
                      <w:t xml:space="preserve">   </w:t>
                    </w:r>
                    <w:r w:rsidR="00696A35" w:rsidRPr="006B160C">
                      <w:rPr>
                        <w:b/>
                        <w:i/>
                        <w:sz w:val="18"/>
                        <w:szCs w:val="20"/>
                      </w:rPr>
                      <w:t xml:space="preserve">              </w:t>
                    </w:r>
                    <w:proofErr w:type="spellStart"/>
                    <w:r w:rsidR="00E047EF" w:rsidRPr="00E047EF">
                      <w:rPr>
                        <w:b/>
                        <w:i/>
                        <w:sz w:val="18"/>
                        <w:szCs w:val="20"/>
                      </w:rPr>
                      <w:t>Gassara</w:t>
                    </w:r>
                    <w:proofErr w:type="spellEnd"/>
                    <w:r w:rsidR="00E047EF" w:rsidRPr="00E047EF">
                      <w:rPr>
                        <w:b/>
                        <w:i/>
                        <w:sz w:val="18"/>
                        <w:szCs w:val="20"/>
                      </w:rPr>
                      <w:t xml:space="preserve"> Y, </w:t>
                    </w:r>
                    <w:proofErr w:type="spellStart"/>
                    <w:r w:rsidR="00E047EF" w:rsidRPr="00E047EF">
                      <w:rPr>
                        <w:b/>
                        <w:i/>
                        <w:sz w:val="18"/>
                        <w:szCs w:val="20"/>
                      </w:rPr>
                      <w:t>Chebil</w:t>
                    </w:r>
                    <w:proofErr w:type="spellEnd"/>
                    <w:r w:rsidR="00E047EF" w:rsidRPr="00E047EF">
                      <w:rPr>
                        <w:b/>
                        <w:i/>
                        <w:sz w:val="18"/>
                        <w:szCs w:val="20"/>
                      </w:rPr>
                      <w:t xml:space="preserve"> M, </w:t>
                    </w:r>
                    <w:proofErr w:type="spellStart"/>
                    <w:r w:rsidR="00E047EF" w:rsidRPr="00E047EF">
                      <w:rPr>
                        <w:b/>
                        <w:i/>
                        <w:sz w:val="18"/>
                        <w:szCs w:val="20"/>
                      </w:rPr>
                      <w:t>Khalifa</w:t>
                    </w:r>
                    <w:proofErr w:type="spellEnd"/>
                    <w:r w:rsidR="00E047EF" w:rsidRPr="00E047EF">
                      <w:rPr>
                        <w:b/>
                        <w:i/>
                        <w:sz w:val="18"/>
                        <w:szCs w:val="20"/>
                      </w:rPr>
                      <w:t xml:space="preserve"> MB &amp; </w:t>
                    </w:r>
                    <w:proofErr w:type="spellStart"/>
                    <w:r w:rsidR="00E047EF" w:rsidRPr="00E047EF">
                      <w:rPr>
                        <w:b/>
                        <w:i/>
                        <w:sz w:val="18"/>
                        <w:szCs w:val="20"/>
                      </w:rPr>
                      <w:t>Hadyaoui</w:t>
                    </w:r>
                    <w:proofErr w:type="spellEnd"/>
                    <w:r w:rsidR="00E047EF" w:rsidRPr="00E047EF">
                      <w:rPr>
                        <w:b/>
                        <w:i/>
                        <w:sz w:val="18"/>
                        <w:szCs w:val="20"/>
                      </w:rPr>
                      <w:t xml:space="preserve"> D</w:t>
                    </w: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683"/>
      <w:gridCol w:w="2627"/>
    </w:tblGrid>
    <w:tr w:rsidR="00696A35" w:rsidTr="001941F7">
      <w:trPr>
        <w:trHeight w:val="288"/>
      </w:trPr>
      <w:tc>
        <w:tcPr>
          <w:tcW w:w="7167" w:type="dxa"/>
        </w:tcPr>
        <w:p w:rsidR="00696A35" w:rsidRPr="00C61186" w:rsidRDefault="006B160C" w:rsidP="006F7C31">
          <w:pPr>
            <w:pStyle w:val="Header"/>
            <w:jc w:val="center"/>
            <w:rPr>
              <w:b/>
              <w:sz w:val="36"/>
              <w:szCs w:val="36"/>
            </w:rPr>
          </w:pPr>
          <w:r w:rsidRPr="006B160C">
            <w:rPr>
              <w:b/>
              <w:sz w:val="36"/>
              <w:szCs w:val="36"/>
            </w:rPr>
            <w:t>International Journal of Clinical Case Studies &amp; Reports</w:t>
          </w:r>
        </w:p>
        <w:p w:rsidR="00696A35" w:rsidRDefault="006B160C" w:rsidP="004039EC">
          <w:pPr>
            <w:tabs>
              <w:tab w:val="left" w:pos="2229"/>
            </w:tabs>
            <w:jc w:val="center"/>
            <w:rPr>
              <w:szCs w:val="20"/>
            </w:rPr>
          </w:pPr>
          <w:r w:rsidRPr="006B160C">
            <w:rPr>
              <w:szCs w:val="20"/>
            </w:rPr>
            <w:t>IJCCSR</w:t>
          </w:r>
          <w:r w:rsidR="00696A35">
            <w:rPr>
              <w:szCs w:val="20"/>
            </w:rPr>
            <w:t>, 1(</w:t>
          </w:r>
          <w:r w:rsidR="00E16006">
            <w:rPr>
              <w:szCs w:val="20"/>
            </w:rPr>
            <w:t>2</w:t>
          </w:r>
          <w:r w:rsidR="00696A35">
            <w:rPr>
              <w:szCs w:val="20"/>
            </w:rPr>
            <w:t xml:space="preserve">): </w:t>
          </w:r>
          <w:r w:rsidR="00E047EF">
            <w:rPr>
              <w:szCs w:val="20"/>
            </w:rPr>
            <w:t>20</w:t>
          </w:r>
          <w:r w:rsidR="00696A35">
            <w:rPr>
              <w:szCs w:val="20"/>
            </w:rPr>
            <w:t>-</w:t>
          </w:r>
          <w:r w:rsidR="00E047EF">
            <w:rPr>
              <w:szCs w:val="20"/>
            </w:rPr>
            <w:t>22</w:t>
          </w:r>
        </w:p>
        <w:p w:rsidR="00696A35" w:rsidRPr="00521B47" w:rsidRDefault="00696A35" w:rsidP="007F3AA6">
          <w:pPr>
            <w:tabs>
              <w:tab w:val="left" w:pos="2229"/>
            </w:tabs>
            <w:jc w:val="center"/>
            <w:rPr>
              <w:szCs w:val="20"/>
            </w:rPr>
          </w:pPr>
          <w:r w:rsidRPr="00521B47">
            <w:rPr>
              <w:szCs w:val="20"/>
            </w:rPr>
            <w:t>www.scitcentral.com</w:t>
          </w:r>
        </w:p>
      </w:tc>
      <w:tc>
        <w:tcPr>
          <w:tcW w:w="2423" w:type="dxa"/>
        </w:tcPr>
        <w:p w:rsidR="00A0480F" w:rsidRDefault="00A0480F" w:rsidP="00A0480F">
          <w:pPr>
            <w:pStyle w:val="Header"/>
            <w:jc w:val="center"/>
            <w:rPr>
              <w:rFonts w:ascii="Cambria" w:hAnsi="Cambria"/>
              <w:b/>
              <w:bCs/>
              <w:color w:val="4F81BD"/>
              <w:sz w:val="36"/>
              <w:szCs w:val="36"/>
            </w:rPr>
          </w:pPr>
          <w:r>
            <w:rPr>
              <w:rFonts w:ascii="Cambria" w:hAnsi="Cambria"/>
              <w:b/>
              <w:bCs/>
              <w:noProof/>
              <w:sz w:val="36"/>
              <w:szCs w:val="36"/>
            </w:rPr>
            <w:drawing>
              <wp:inline distT="0" distB="0" distL="0" distR="0" wp14:anchorId="2A446CD5" wp14:editId="1E0FFE00">
                <wp:extent cx="1401289" cy="498764"/>
                <wp:effectExtent l="0" t="0" r="889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00175" cy="498367"/>
                        </a:xfrm>
                        <a:prstGeom prst="rect">
                          <a:avLst/>
                        </a:prstGeom>
                        <a:noFill/>
                        <a:ln w="9525">
                          <a:noFill/>
                          <a:miter lim="800000"/>
                          <a:headEnd/>
                          <a:tailEnd/>
                        </a:ln>
                      </pic:spPr>
                    </pic:pic>
                  </a:graphicData>
                </a:graphic>
              </wp:inline>
            </w:drawing>
          </w:r>
        </w:p>
        <w:p w:rsidR="00696A35" w:rsidRPr="00B66B6A" w:rsidRDefault="00A0480F" w:rsidP="00A0480F">
          <w:pPr>
            <w:pStyle w:val="Header"/>
            <w:jc w:val="center"/>
            <w:rPr>
              <w:rFonts w:ascii="Cambria" w:hAnsi="Cambria"/>
              <w:b/>
              <w:bCs/>
              <w:color w:val="4F81BD"/>
              <w:sz w:val="36"/>
              <w:szCs w:val="36"/>
            </w:rPr>
          </w:pPr>
          <w:r w:rsidRPr="00711EE2">
            <w:rPr>
              <w:b/>
              <w:bCs/>
              <w:sz w:val="28"/>
              <w:szCs w:val="36"/>
            </w:rPr>
            <w:t>ISSN: 2641-5771</w:t>
          </w:r>
        </w:p>
      </w:tc>
    </w:tr>
  </w:tbl>
  <w:p w:rsidR="00696A35" w:rsidRPr="00270392" w:rsidRDefault="00E047EF" w:rsidP="00D41929">
    <w:pPr>
      <w:pStyle w:val="Header"/>
      <w:shd w:val="clear" w:color="auto" w:fill="8DB3E2"/>
      <w:jc w:val="center"/>
      <w:rPr>
        <w:b/>
        <w:bCs/>
        <w:sz w:val="22"/>
        <w:szCs w:val="22"/>
      </w:rPr>
    </w:pPr>
    <w:r>
      <w:rPr>
        <w:b/>
        <w:bCs/>
        <w:sz w:val="22"/>
        <w:szCs w:val="22"/>
      </w:rPr>
      <w:t>Mini Review</w:t>
    </w:r>
    <w:r w:rsidR="00696A35" w:rsidRPr="00270392">
      <w:rPr>
        <w:b/>
        <w:bCs/>
        <w:sz w:val="22"/>
        <w:szCs w:val="22"/>
      </w:rPr>
      <w:t>: Open Access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22E"/>
    <w:multiLevelType w:val="hybridMultilevel"/>
    <w:tmpl w:val="C47C648C"/>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BB2ABA"/>
    <w:multiLevelType w:val="hybridMultilevel"/>
    <w:tmpl w:val="07D831F2"/>
    <w:lvl w:ilvl="0" w:tplc="C29A185C">
      <w:start w:val="1"/>
      <w:numFmt w:val="decimal"/>
      <w:lvlText w:val="%1"/>
      <w:lvlJc w:val="left"/>
      <w:pPr>
        <w:tabs>
          <w:tab w:val="num" w:pos="360"/>
        </w:tabs>
        <w:ind w:left="360" w:hanging="360"/>
      </w:pPr>
      <w:rPr>
        <w:rFonts w:eastAsia="Time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098430FF"/>
    <w:multiLevelType w:val="hybridMultilevel"/>
    <w:tmpl w:val="0BA0568C"/>
    <w:lvl w:ilvl="0" w:tplc="4A667B6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BA7433E"/>
    <w:multiLevelType w:val="hybridMultilevel"/>
    <w:tmpl w:val="E0B8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240CD"/>
    <w:multiLevelType w:val="hybridMultilevel"/>
    <w:tmpl w:val="8BD6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E4271"/>
    <w:multiLevelType w:val="hybridMultilevel"/>
    <w:tmpl w:val="3D74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D4191"/>
    <w:multiLevelType w:val="hybridMultilevel"/>
    <w:tmpl w:val="1AC8F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AF2040"/>
    <w:multiLevelType w:val="hybridMultilevel"/>
    <w:tmpl w:val="FADEA720"/>
    <w:lvl w:ilvl="0" w:tplc="755A5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16E2F"/>
    <w:multiLevelType w:val="hybridMultilevel"/>
    <w:tmpl w:val="BD643024"/>
    <w:lvl w:ilvl="0" w:tplc="0409000F">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E843E0"/>
    <w:multiLevelType w:val="hybridMultilevel"/>
    <w:tmpl w:val="5DC6D716"/>
    <w:lvl w:ilvl="0" w:tplc="169CCDAA">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0094268"/>
    <w:multiLevelType w:val="hybridMultilevel"/>
    <w:tmpl w:val="D55808EA"/>
    <w:lvl w:ilvl="0" w:tplc="3CA26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937F3"/>
    <w:multiLevelType w:val="multilevel"/>
    <w:tmpl w:val="8A4CF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054B7D"/>
    <w:multiLevelType w:val="hybridMultilevel"/>
    <w:tmpl w:val="0BA0568C"/>
    <w:lvl w:ilvl="0" w:tplc="4A667B6A">
      <w:start w:val="1"/>
      <w:numFmt w:val="low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3">
    <w:nsid w:val="2CAA28D4"/>
    <w:multiLevelType w:val="hybridMultilevel"/>
    <w:tmpl w:val="26027058"/>
    <w:lvl w:ilvl="0" w:tplc="76BEEC5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9344DF"/>
    <w:multiLevelType w:val="hybridMultilevel"/>
    <w:tmpl w:val="BD54B290"/>
    <w:lvl w:ilvl="0" w:tplc="76BEEC5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3735D1"/>
    <w:multiLevelType w:val="hybridMultilevel"/>
    <w:tmpl w:val="0BA0568C"/>
    <w:lvl w:ilvl="0" w:tplc="4A667B6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33551388"/>
    <w:multiLevelType w:val="hybridMultilevel"/>
    <w:tmpl w:val="974A9040"/>
    <w:lvl w:ilvl="0" w:tplc="D64CD0D2">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nsid w:val="3A6F74BF"/>
    <w:multiLevelType w:val="hybridMultilevel"/>
    <w:tmpl w:val="1F1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778CF"/>
    <w:multiLevelType w:val="hybridMultilevel"/>
    <w:tmpl w:val="931030A4"/>
    <w:lvl w:ilvl="0" w:tplc="76BEEC5E">
      <w:start w:val="1"/>
      <w:numFmt w:val="lowerLetter"/>
      <w:lvlText w:val="(%1)"/>
      <w:lvlJc w:val="left"/>
      <w:pPr>
        <w:tabs>
          <w:tab w:val="num" w:pos="735"/>
        </w:tabs>
        <w:ind w:left="735" w:hanging="375"/>
      </w:pPr>
      <w:rPr>
        <w:rFonts w:hint="default"/>
      </w:rPr>
    </w:lvl>
    <w:lvl w:ilvl="1" w:tplc="C91A6360">
      <w:start w:val="1"/>
      <w:numFmt w:val="decimal"/>
      <w:lvlText w:val="%2."/>
      <w:lvlJc w:val="left"/>
      <w:pPr>
        <w:tabs>
          <w:tab w:val="num" w:pos="1440"/>
        </w:tabs>
        <w:ind w:left="1440" w:hanging="360"/>
      </w:pPr>
      <w:rPr>
        <w:rFonts w:hint="default"/>
      </w:rPr>
    </w:lvl>
    <w:lvl w:ilvl="2" w:tplc="C1EAB64C">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7004B0"/>
    <w:multiLevelType w:val="hybridMultilevel"/>
    <w:tmpl w:val="237464F8"/>
    <w:lvl w:ilvl="0" w:tplc="C91A63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0644FB"/>
    <w:multiLevelType w:val="hybridMultilevel"/>
    <w:tmpl w:val="42DEBF38"/>
    <w:lvl w:ilvl="0" w:tplc="76BEEC5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A132B8"/>
    <w:multiLevelType w:val="hybridMultilevel"/>
    <w:tmpl w:val="E260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A0AF7"/>
    <w:multiLevelType w:val="hybridMultilevel"/>
    <w:tmpl w:val="93A6E51C"/>
    <w:lvl w:ilvl="0" w:tplc="0FA8E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87611"/>
    <w:multiLevelType w:val="hybridMultilevel"/>
    <w:tmpl w:val="2ECA6D14"/>
    <w:lvl w:ilvl="0" w:tplc="9446EAC4">
      <w:start w:val="1"/>
      <w:numFmt w:val="decimal"/>
      <w:lvlText w:val="%1."/>
      <w:lvlJc w:val="left"/>
      <w:pPr>
        <w:tabs>
          <w:tab w:val="num" w:pos="648"/>
        </w:tabs>
        <w:ind w:left="648" w:hanging="288"/>
      </w:pPr>
      <w:rPr>
        <w:rFonts w:hint="default"/>
      </w:rPr>
    </w:lvl>
    <w:lvl w:ilvl="1" w:tplc="3E661F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A3A09"/>
    <w:multiLevelType w:val="hybridMultilevel"/>
    <w:tmpl w:val="5E24F4E2"/>
    <w:lvl w:ilvl="0" w:tplc="6414B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63DFB"/>
    <w:multiLevelType w:val="multilevel"/>
    <w:tmpl w:val="DA3CC3A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3E1A16"/>
    <w:multiLevelType w:val="hybridMultilevel"/>
    <w:tmpl w:val="C3B803C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16E76"/>
    <w:multiLevelType w:val="multilevel"/>
    <w:tmpl w:val="9E9C64E4"/>
    <w:lvl w:ilvl="0">
      <w:start w:val="1"/>
      <w:numFmt w:val="lowerLetter"/>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A82DDA"/>
    <w:multiLevelType w:val="multilevel"/>
    <w:tmpl w:val="931030A4"/>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7B58BD"/>
    <w:multiLevelType w:val="hybridMultilevel"/>
    <w:tmpl w:val="C2B06CA0"/>
    <w:lvl w:ilvl="0" w:tplc="BDEED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33529"/>
    <w:multiLevelType w:val="hybridMultilevel"/>
    <w:tmpl w:val="DFA67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A33B6"/>
    <w:multiLevelType w:val="hybridMultilevel"/>
    <w:tmpl w:val="F5C04930"/>
    <w:lvl w:ilvl="0" w:tplc="76BEEC5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DE0586"/>
    <w:multiLevelType w:val="hybridMultilevel"/>
    <w:tmpl w:val="69763BD4"/>
    <w:lvl w:ilvl="0" w:tplc="898E7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794E9E"/>
    <w:multiLevelType w:val="hybridMultilevel"/>
    <w:tmpl w:val="B99E6744"/>
    <w:lvl w:ilvl="0" w:tplc="00CE599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65A47DB"/>
    <w:multiLevelType w:val="multilevel"/>
    <w:tmpl w:val="96409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A812769"/>
    <w:multiLevelType w:val="multilevel"/>
    <w:tmpl w:val="E64CA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EF9054B"/>
    <w:multiLevelType w:val="hybridMultilevel"/>
    <w:tmpl w:val="DE529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21976C6"/>
    <w:multiLevelType w:val="hybridMultilevel"/>
    <w:tmpl w:val="D750B556"/>
    <w:lvl w:ilvl="0" w:tplc="76BEEC5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1B29D1"/>
    <w:multiLevelType w:val="hybridMultilevel"/>
    <w:tmpl w:val="C6483456"/>
    <w:lvl w:ilvl="0" w:tplc="76BEEC5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C850E0"/>
    <w:multiLevelType w:val="hybridMultilevel"/>
    <w:tmpl w:val="D046C324"/>
    <w:lvl w:ilvl="0" w:tplc="B0D6AE6E">
      <w:start w:val="1"/>
      <w:numFmt w:val="decimal"/>
      <w:lvlText w:val="%1)"/>
      <w:lvlJc w:val="left"/>
      <w:pPr>
        <w:ind w:left="720" w:hanging="360"/>
      </w:pPr>
      <w:rPr>
        <w:rFonts w:asciiTheme="majorBidi" w:eastAsiaTheme="minorHAnsi"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C071B"/>
    <w:multiLevelType w:val="multilevel"/>
    <w:tmpl w:val="F968A664"/>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3"/>
  </w:num>
  <w:num w:numId="3">
    <w:abstractNumId w:val="27"/>
  </w:num>
  <w:num w:numId="4">
    <w:abstractNumId w:val="18"/>
  </w:num>
  <w:num w:numId="5">
    <w:abstractNumId w:val="35"/>
  </w:num>
  <w:num w:numId="6">
    <w:abstractNumId w:val="37"/>
  </w:num>
  <w:num w:numId="7">
    <w:abstractNumId w:val="34"/>
  </w:num>
  <w:num w:numId="8">
    <w:abstractNumId w:val="25"/>
  </w:num>
  <w:num w:numId="9">
    <w:abstractNumId w:val="40"/>
  </w:num>
  <w:num w:numId="10">
    <w:abstractNumId w:val="19"/>
  </w:num>
  <w:num w:numId="11">
    <w:abstractNumId w:val="28"/>
  </w:num>
  <w:num w:numId="12">
    <w:abstractNumId w:val="14"/>
  </w:num>
  <w:num w:numId="13">
    <w:abstractNumId w:val="13"/>
  </w:num>
  <w:num w:numId="14">
    <w:abstractNumId w:val="38"/>
  </w:num>
  <w:num w:numId="15">
    <w:abstractNumId w:val="20"/>
  </w:num>
  <w:num w:numId="16">
    <w:abstractNumId w:val="31"/>
  </w:num>
  <w:num w:numId="17">
    <w:abstractNumId w:val="11"/>
  </w:num>
  <w:num w:numId="18">
    <w:abstractNumId w:val="36"/>
  </w:num>
  <w:num w:numId="19">
    <w:abstractNumId w:val="0"/>
  </w:num>
  <w:num w:numId="20">
    <w:abstractNumId w:val="3"/>
  </w:num>
  <w:num w:numId="21">
    <w:abstractNumId w:val="15"/>
  </w:num>
  <w:num w:numId="22">
    <w:abstractNumId w:val="12"/>
  </w:num>
  <w:num w:numId="23">
    <w:abstractNumId w:val="2"/>
  </w:num>
  <w:num w:numId="24">
    <w:abstractNumId w:val="24"/>
  </w:num>
  <w:num w:numId="25">
    <w:abstractNumId w:val="32"/>
  </w:num>
  <w:num w:numId="26">
    <w:abstractNumId w:val="33"/>
  </w:num>
  <w:num w:numId="27">
    <w:abstractNumId w:val="16"/>
  </w:num>
  <w:num w:numId="28">
    <w:abstractNumId w:val="22"/>
  </w:num>
  <w:num w:numId="29">
    <w:abstractNumId w:val="7"/>
  </w:num>
  <w:num w:numId="30">
    <w:abstractNumId w:val="10"/>
  </w:num>
  <w:num w:numId="31">
    <w:abstractNumId w:val="29"/>
  </w:num>
  <w:num w:numId="32">
    <w:abstractNumId w:val="2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5"/>
  </w:num>
  <w:num w:numId="36">
    <w:abstractNumId w:val="8"/>
  </w:num>
  <w:num w:numId="37">
    <w:abstractNumId w:val="39"/>
  </w:num>
  <w:num w:numId="38">
    <w:abstractNumId w:val="17"/>
  </w:num>
  <w:num w:numId="39">
    <w:abstractNumId w:val="3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rawingGridHorizontalSpacing w:val="120"/>
  <w:displayHorizontalDrawingGridEvery w:val="2"/>
  <w:noPunctuationKerning/>
  <w:characterSpacingControl w:val="doNotCompress"/>
  <w:hdrShapeDefaults>
    <o:shapedefaults v:ext="edit" spidmax="2049">
      <o:colormru v:ext="edit" colors="#494949,#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9D"/>
    <w:rsid w:val="00000B1F"/>
    <w:rsid w:val="00001B6C"/>
    <w:rsid w:val="0000249B"/>
    <w:rsid w:val="00002841"/>
    <w:rsid w:val="00004DBB"/>
    <w:rsid w:val="00005EB3"/>
    <w:rsid w:val="00005FBB"/>
    <w:rsid w:val="00006603"/>
    <w:rsid w:val="00006BE8"/>
    <w:rsid w:val="00006ED9"/>
    <w:rsid w:val="000102F3"/>
    <w:rsid w:val="00012F98"/>
    <w:rsid w:val="00013B93"/>
    <w:rsid w:val="0001569A"/>
    <w:rsid w:val="00015B48"/>
    <w:rsid w:val="000163F5"/>
    <w:rsid w:val="00017649"/>
    <w:rsid w:val="000179A4"/>
    <w:rsid w:val="0002016A"/>
    <w:rsid w:val="000214D4"/>
    <w:rsid w:val="00021ACD"/>
    <w:rsid w:val="0002273D"/>
    <w:rsid w:val="00023A63"/>
    <w:rsid w:val="00023F8E"/>
    <w:rsid w:val="0002714D"/>
    <w:rsid w:val="0002732E"/>
    <w:rsid w:val="000277B8"/>
    <w:rsid w:val="00027F91"/>
    <w:rsid w:val="0003060C"/>
    <w:rsid w:val="00032116"/>
    <w:rsid w:val="00032560"/>
    <w:rsid w:val="00032833"/>
    <w:rsid w:val="00032ABB"/>
    <w:rsid w:val="00033952"/>
    <w:rsid w:val="00036868"/>
    <w:rsid w:val="00037950"/>
    <w:rsid w:val="0004007C"/>
    <w:rsid w:val="00040117"/>
    <w:rsid w:val="000410A5"/>
    <w:rsid w:val="0004235A"/>
    <w:rsid w:val="00043AB3"/>
    <w:rsid w:val="00045169"/>
    <w:rsid w:val="000453F5"/>
    <w:rsid w:val="0004714E"/>
    <w:rsid w:val="00050C45"/>
    <w:rsid w:val="0005102D"/>
    <w:rsid w:val="00052086"/>
    <w:rsid w:val="0005215A"/>
    <w:rsid w:val="00052209"/>
    <w:rsid w:val="000524A8"/>
    <w:rsid w:val="000534C1"/>
    <w:rsid w:val="000534F5"/>
    <w:rsid w:val="000536F8"/>
    <w:rsid w:val="000544B3"/>
    <w:rsid w:val="00054590"/>
    <w:rsid w:val="00054A06"/>
    <w:rsid w:val="00055549"/>
    <w:rsid w:val="00055E0E"/>
    <w:rsid w:val="00057B40"/>
    <w:rsid w:val="00060339"/>
    <w:rsid w:val="0006047E"/>
    <w:rsid w:val="00060D32"/>
    <w:rsid w:val="0006134F"/>
    <w:rsid w:val="00065159"/>
    <w:rsid w:val="0006541E"/>
    <w:rsid w:val="000659F8"/>
    <w:rsid w:val="00067927"/>
    <w:rsid w:val="00067CCE"/>
    <w:rsid w:val="00072912"/>
    <w:rsid w:val="00072E73"/>
    <w:rsid w:val="00073156"/>
    <w:rsid w:val="0007328C"/>
    <w:rsid w:val="00073536"/>
    <w:rsid w:val="00073B1E"/>
    <w:rsid w:val="00074DC3"/>
    <w:rsid w:val="00080DBD"/>
    <w:rsid w:val="00080DF2"/>
    <w:rsid w:val="000814D8"/>
    <w:rsid w:val="00081D8C"/>
    <w:rsid w:val="00081F2F"/>
    <w:rsid w:val="00082840"/>
    <w:rsid w:val="00083175"/>
    <w:rsid w:val="00084A91"/>
    <w:rsid w:val="00085E2F"/>
    <w:rsid w:val="00086828"/>
    <w:rsid w:val="0008698B"/>
    <w:rsid w:val="00087319"/>
    <w:rsid w:val="0008745B"/>
    <w:rsid w:val="00087FFC"/>
    <w:rsid w:val="0009004D"/>
    <w:rsid w:val="000901C0"/>
    <w:rsid w:val="00090D40"/>
    <w:rsid w:val="00090E66"/>
    <w:rsid w:val="000914ED"/>
    <w:rsid w:val="00091961"/>
    <w:rsid w:val="000919CB"/>
    <w:rsid w:val="00091C92"/>
    <w:rsid w:val="00092606"/>
    <w:rsid w:val="00092803"/>
    <w:rsid w:val="00092CDA"/>
    <w:rsid w:val="00093562"/>
    <w:rsid w:val="00093965"/>
    <w:rsid w:val="00093EB6"/>
    <w:rsid w:val="000951F4"/>
    <w:rsid w:val="000961B9"/>
    <w:rsid w:val="00096B7A"/>
    <w:rsid w:val="00097821"/>
    <w:rsid w:val="0009788B"/>
    <w:rsid w:val="00097909"/>
    <w:rsid w:val="00097E5F"/>
    <w:rsid w:val="00097FCF"/>
    <w:rsid w:val="000A0EA8"/>
    <w:rsid w:val="000A12F3"/>
    <w:rsid w:val="000A1C27"/>
    <w:rsid w:val="000A1E64"/>
    <w:rsid w:val="000A26BE"/>
    <w:rsid w:val="000A2A55"/>
    <w:rsid w:val="000A3179"/>
    <w:rsid w:val="000A39E1"/>
    <w:rsid w:val="000A41C5"/>
    <w:rsid w:val="000A6E40"/>
    <w:rsid w:val="000A731E"/>
    <w:rsid w:val="000A7586"/>
    <w:rsid w:val="000A7CDD"/>
    <w:rsid w:val="000A7FE2"/>
    <w:rsid w:val="000B151D"/>
    <w:rsid w:val="000B1D21"/>
    <w:rsid w:val="000B216E"/>
    <w:rsid w:val="000B2D37"/>
    <w:rsid w:val="000B3442"/>
    <w:rsid w:val="000B42D7"/>
    <w:rsid w:val="000B47D7"/>
    <w:rsid w:val="000B4A5E"/>
    <w:rsid w:val="000B5B4F"/>
    <w:rsid w:val="000B5DDC"/>
    <w:rsid w:val="000B7243"/>
    <w:rsid w:val="000B76DE"/>
    <w:rsid w:val="000B7F81"/>
    <w:rsid w:val="000C1786"/>
    <w:rsid w:val="000C1881"/>
    <w:rsid w:val="000C2157"/>
    <w:rsid w:val="000C2742"/>
    <w:rsid w:val="000C2D5E"/>
    <w:rsid w:val="000C3D3C"/>
    <w:rsid w:val="000C3F83"/>
    <w:rsid w:val="000C5558"/>
    <w:rsid w:val="000C5ADB"/>
    <w:rsid w:val="000C5EE5"/>
    <w:rsid w:val="000C69F2"/>
    <w:rsid w:val="000C6B2D"/>
    <w:rsid w:val="000C7244"/>
    <w:rsid w:val="000D000D"/>
    <w:rsid w:val="000D0B79"/>
    <w:rsid w:val="000D21A6"/>
    <w:rsid w:val="000D2A57"/>
    <w:rsid w:val="000D3026"/>
    <w:rsid w:val="000D3952"/>
    <w:rsid w:val="000D437C"/>
    <w:rsid w:val="000D44FA"/>
    <w:rsid w:val="000D4C1F"/>
    <w:rsid w:val="000D7027"/>
    <w:rsid w:val="000D70BD"/>
    <w:rsid w:val="000E07D9"/>
    <w:rsid w:val="000E1341"/>
    <w:rsid w:val="000E1E9E"/>
    <w:rsid w:val="000E7694"/>
    <w:rsid w:val="000E78D7"/>
    <w:rsid w:val="000F0916"/>
    <w:rsid w:val="000F20F6"/>
    <w:rsid w:val="000F21D7"/>
    <w:rsid w:val="000F2B3D"/>
    <w:rsid w:val="000F2ECA"/>
    <w:rsid w:val="000F3965"/>
    <w:rsid w:val="000F4865"/>
    <w:rsid w:val="000F4AC3"/>
    <w:rsid w:val="000F5374"/>
    <w:rsid w:val="000F65DA"/>
    <w:rsid w:val="000F72FD"/>
    <w:rsid w:val="0010116A"/>
    <w:rsid w:val="001019C6"/>
    <w:rsid w:val="001029D4"/>
    <w:rsid w:val="00103B19"/>
    <w:rsid w:val="001046C0"/>
    <w:rsid w:val="00104709"/>
    <w:rsid w:val="00104A6D"/>
    <w:rsid w:val="00104F8A"/>
    <w:rsid w:val="00106F46"/>
    <w:rsid w:val="001075B9"/>
    <w:rsid w:val="00107E7D"/>
    <w:rsid w:val="00110125"/>
    <w:rsid w:val="00110605"/>
    <w:rsid w:val="0011230F"/>
    <w:rsid w:val="00112405"/>
    <w:rsid w:val="00112C71"/>
    <w:rsid w:val="00113763"/>
    <w:rsid w:val="0011432E"/>
    <w:rsid w:val="0011536B"/>
    <w:rsid w:val="001155DD"/>
    <w:rsid w:val="00116FCD"/>
    <w:rsid w:val="00117744"/>
    <w:rsid w:val="00117C4E"/>
    <w:rsid w:val="0012001C"/>
    <w:rsid w:val="001218BD"/>
    <w:rsid w:val="00121E35"/>
    <w:rsid w:val="00123B59"/>
    <w:rsid w:val="00124830"/>
    <w:rsid w:val="0012487C"/>
    <w:rsid w:val="00125382"/>
    <w:rsid w:val="00125D48"/>
    <w:rsid w:val="00125EEA"/>
    <w:rsid w:val="001262E3"/>
    <w:rsid w:val="00127A28"/>
    <w:rsid w:val="00130E0F"/>
    <w:rsid w:val="00131550"/>
    <w:rsid w:val="0013190F"/>
    <w:rsid w:val="001321B1"/>
    <w:rsid w:val="0013232B"/>
    <w:rsid w:val="001325F5"/>
    <w:rsid w:val="001339EA"/>
    <w:rsid w:val="0013473A"/>
    <w:rsid w:val="00135362"/>
    <w:rsid w:val="0013550A"/>
    <w:rsid w:val="00135D7F"/>
    <w:rsid w:val="001368B3"/>
    <w:rsid w:val="001373BB"/>
    <w:rsid w:val="00141A21"/>
    <w:rsid w:val="0014219C"/>
    <w:rsid w:val="001431EE"/>
    <w:rsid w:val="00143E6E"/>
    <w:rsid w:val="00144530"/>
    <w:rsid w:val="00145139"/>
    <w:rsid w:val="001452A1"/>
    <w:rsid w:val="00145CD9"/>
    <w:rsid w:val="001474F7"/>
    <w:rsid w:val="001500C7"/>
    <w:rsid w:val="0015506E"/>
    <w:rsid w:val="001559E5"/>
    <w:rsid w:val="0015612A"/>
    <w:rsid w:val="001564A8"/>
    <w:rsid w:val="00156D8F"/>
    <w:rsid w:val="00157408"/>
    <w:rsid w:val="00157C57"/>
    <w:rsid w:val="00160C23"/>
    <w:rsid w:val="00160E16"/>
    <w:rsid w:val="0016233A"/>
    <w:rsid w:val="001624D6"/>
    <w:rsid w:val="00163A1B"/>
    <w:rsid w:val="00164FF8"/>
    <w:rsid w:val="0016666F"/>
    <w:rsid w:val="0016729C"/>
    <w:rsid w:val="001678DD"/>
    <w:rsid w:val="0017153C"/>
    <w:rsid w:val="0017168F"/>
    <w:rsid w:val="001729F0"/>
    <w:rsid w:val="00172B00"/>
    <w:rsid w:val="00176A45"/>
    <w:rsid w:val="001775DC"/>
    <w:rsid w:val="0018033B"/>
    <w:rsid w:val="00180E6F"/>
    <w:rsid w:val="001813C3"/>
    <w:rsid w:val="00181507"/>
    <w:rsid w:val="00182A7B"/>
    <w:rsid w:val="00183D27"/>
    <w:rsid w:val="0018464C"/>
    <w:rsid w:val="00184979"/>
    <w:rsid w:val="00184F22"/>
    <w:rsid w:val="00185127"/>
    <w:rsid w:val="001855EE"/>
    <w:rsid w:val="00186A93"/>
    <w:rsid w:val="00187345"/>
    <w:rsid w:val="0018779F"/>
    <w:rsid w:val="00190D3E"/>
    <w:rsid w:val="001910B1"/>
    <w:rsid w:val="001927C5"/>
    <w:rsid w:val="00192E37"/>
    <w:rsid w:val="00193607"/>
    <w:rsid w:val="001941F7"/>
    <w:rsid w:val="00194E32"/>
    <w:rsid w:val="001951F7"/>
    <w:rsid w:val="00195340"/>
    <w:rsid w:val="00195AAB"/>
    <w:rsid w:val="00195FFE"/>
    <w:rsid w:val="001974E9"/>
    <w:rsid w:val="00197CE6"/>
    <w:rsid w:val="001A02AB"/>
    <w:rsid w:val="001A1F3E"/>
    <w:rsid w:val="001A2109"/>
    <w:rsid w:val="001A2EE1"/>
    <w:rsid w:val="001A3CC9"/>
    <w:rsid w:val="001A3F22"/>
    <w:rsid w:val="001A44F5"/>
    <w:rsid w:val="001A5195"/>
    <w:rsid w:val="001A589D"/>
    <w:rsid w:val="001A5B5A"/>
    <w:rsid w:val="001A665A"/>
    <w:rsid w:val="001A6974"/>
    <w:rsid w:val="001B01A6"/>
    <w:rsid w:val="001B0881"/>
    <w:rsid w:val="001B0F95"/>
    <w:rsid w:val="001B2A0C"/>
    <w:rsid w:val="001B3423"/>
    <w:rsid w:val="001B3944"/>
    <w:rsid w:val="001B4F7D"/>
    <w:rsid w:val="001B546E"/>
    <w:rsid w:val="001B7447"/>
    <w:rsid w:val="001B76FA"/>
    <w:rsid w:val="001B78D1"/>
    <w:rsid w:val="001B7E0A"/>
    <w:rsid w:val="001C0ED2"/>
    <w:rsid w:val="001C1239"/>
    <w:rsid w:val="001C174D"/>
    <w:rsid w:val="001C2436"/>
    <w:rsid w:val="001C2B47"/>
    <w:rsid w:val="001C3E11"/>
    <w:rsid w:val="001C5445"/>
    <w:rsid w:val="001D0630"/>
    <w:rsid w:val="001D0DD9"/>
    <w:rsid w:val="001D1770"/>
    <w:rsid w:val="001D17A1"/>
    <w:rsid w:val="001D22C7"/>
    <w:rsid w:val="001D4848"/>
    <w:rsid w:val="001D75DB"/>
    <w:rsid w:val="001E059A"/>
    <w:rsid w:val="001E1414"/>
    <w:rsid w:val="001E1AA4"/>
    <w:rsid w:val="001E1EC9"/>
    <w:rsid w:val="001E2145"/>
    <w:rsid w:val="001E2B40"/>
    <w:rsid w:val="001E3169"/>
    <w:rsid w:val="001E3E50"/>
    <w:rsid w:val="001E456D"/>
    <w:rsid w:val="001E576C"/>
    <w:rsid w:val="001E5FC1"/>
    <w:rsid w:val="001E68C8"/>
    <w:rsid w:val="001E79E3"/>
    <w:rsid w:val="001F1B51"/>
    <w:rsid w:val="001F23BB"/>
    <w:rsid w:val="001F5C06"/>
    <w:rsid w:val="001F5EA8"/>
    <w:rsid w:val="001F6974"/>
    <w:rsid w:val="001F6B6C"/>
    <w:rsid w:val="001F76CF"/>
    <w:rsid w:val="001F7818"/>
    <w:rsid w:val="00200120"/>
    <w:rsid w:val="00200834"/>
    <w:rsid w:val="00200C9A"/>
    <w:rsid w:val="00202498"/>
    <w:rsid w:val="0020389E"/>
    <w:rsid w:val="002038C2"/>
    <w:rsid w:val="00205A4B"/>
    <w:rsid w:val="00206C37"/>
    <w:rsid w:val="00210387"/>
    <w:rsid w:val="002130FF"/>
    <w:rsid w:val="00213568"/>
    <w:rsid w:val="00213C72"/>
    <w:rsid w:val="0021458A"/>
    <w:rsid w:val="00214813"/>
    <w:rsid w:val="002148B9"/>
    <w:rsid w:val="002159AC"/>
    <w:rsid w:val="00215C6F"/>
    <w:rsid w:val="00215CEF"/>
    <w:rsid w:val="0021754F"/>
    <w:rsid w:val="00220F89"/>
    <w:rsid w:val="002212C8"/>
    <w:rsid w:val="00222466"/>
    <w:rsid w:val="002230D3"/>
    <w:rsid w:val="002237B4"/>
    <w:rsid w:val="00224817"/>
    <w:rsid w:val="00226B4E"/>
    <w:rsid w:val="00226CE4"/>
    <w:rsid w:val="0022728D"/>
    <w:rsid w:val="00227843"/>
    <w:rsid w:val="00227ED3"/>
    <w:rsid w:val="00233FBE"/>
    <w:rsid w:val="002341B3"/>
    <w:rsid w:val="002352B6"/>
    <w:rsid w:val="00235C1D"/>
    <w:rsid w:val="002360AB"/>
    <w:rsid w:val="00237317"/>
    <w:rsid w:val="002400EB"/>
    <w:rsid w:val="002409E0"/>
    <w:rsid w:val="00240D3E"/>
    <w:rsid w:val="00241A64"/>
    <w:rsid w:val="00242E29"/>
    <w:rsid w:val="00244499"/>
    <w:rsid w:val="00246762"/>
    <w:rsid w:val="00246B44"/>
    <w:rsid w:val="00247162"/>
    <w:rsid w:val="00247438"/>
    <w:rsid w:val="0025014C"/>
    <w:rsid w:val="00251F0E"/>
    <w:rsid w:val="00253465"/>
    <w:rsid w:val="00254ED7"/>
    <w:rsid w:val="00255D64"/>
    <w:rsid w:val="002562A4"/>
    <w:rsid w:val="00256606"/>
    <w:rsid w:val="00257060"/>
    <w:rsid w:val="00257B60"/>
    <w:rsid w:val="00260F89"/>
    <w:rsid w:val="00260FB6"/>
    <w:rsid w:val="002611A3"/>
    <w:rsid w:val="00261C79"/>
    <w:rsid w:val="00261CD8"/>
    <w:rsid w:val="002633B7"/>
    <w:rsid w:val="002643A6"/>
    <w:rsid w:val="002666FC"/>
    <w:rsid w:val="00266780"/>
    <w:rsid w:val="00270392"/>
    <w:rsid w:val="002703C8"/>
    <w:rsid w:val="00270819"/>
    <w:rsid w:val="00271727"/>
    <w:rsid w:val="00272DDC"/>
    <w:rsid w:val="00272FF4"/>
    <w:rsid w:val="002757F7"/>
    <w:rsid w:val="00276997"/>
    <w:rsid w:val="002769D3"/>
    <w:rsid w:val="00276E03"/>
    <w:rsid w:val="0027784B"/>
    <w:rsid w:val="002809C4"/>
    <w:rsid w:val="00280D1D"/>
    <w:rsid w:val="0028656B"/>
    <w:rsid w:val="002903CD"/>
    <w:rsid w:val="002905E7"/>
    <w:rsid w:val="00290BDC"/>
    <w:rsid w:val="00291C39"/>
    <w:rsid w:val="00292764"/>
    <w:rsid w:val="00293C47"/>
    <w:rsid w:val="00294B60"/>
    <w:rsid w:val="00294BA4"/>
    <w:rsid w:val="00295B84"/>
    <w:rsid w:val="00296CF1"/>
    <w:rsid w:val="00296F0C"/>
    <w:rsid w:val="00297C4A"/>
    <w:rsid w:val="002A020D"/>
    <w:rsid w:val="002A05B2"/>
    <w:rsid w:val="002A1435"/>
    <w:rsid w:val="002A1576"/>
    <w:rsid w:val="002A19D5"/>
    <w:rsid w:val="002A22C3"/>
    <w:rsid w:val="002A253C"/>
    <w:rsid w:val="002A26D2"/>
    <w:rsid w:val="002A2EC6"/>
    <w:rsid w:val="002A4227"/>
    <w:rsid w:val="002A489E"/>
    <w:rsid w:val="002A4A33"/>
    <w:rsid w:val="002A4B86"/>
    <w:rsid w:val="002A5704"/>
    <w:rsid w:val="002A5873"/>
    <w:rsid w:val="002A5E5B"/>
    <w:rsid w:val="002A5F35"/>
    <w:rsid w:val="002A5F5E"/>
    <w:rsid w:val="002A73E5"/>
    <w:rsid w:val="002B03E8"/>
    <w:rsid w:val="002B1772"/>
    <w:rsid w:val="002B261F"/>
    <w:rsid w:val="002B29EE"/>
    <w:rsid w:val="002B2A0E"/>
    <w:rsid w:val="002B2C43"/>
    <w:rsid w:val="002B399B"/>
    <w:rsid w:val="002B6365"/>
    <w:rsid w:val="002B6D74"/>
    <w:rsid w:val="002C1B52"/>
    <w:rsid w:val="002C1FAA"/>
    <w:rsid w:val="002C1FC5"/>
    <w:rsid w:val="002C423A"/>
    <w:rsid w:val="002C47DF"/>
    <w:rsid w:val="002C4AD5"/>
    <w:rsid w:val="002C5342"/>
    <w:rsid w:val="002C57B6"/>
    <w:rsid w:val="002C5A96"/>
    <w:rsid w:val="002C5F7F"/>
    <w:rsid w:val="002C62EA"/>
    <w:rsid w:val="002C6439"/>
    <w:rsid w:val="002C6E90"/>
    <w:rsid w:val="002C7735"/>
    <w:rsid w:val="002D140E"/>
    <w:rsid w:val="002D1BDE"/>
    <w:rsid w:val="002D30E6"/>
    <w:rsid w:val="002D313E"/>
    <w:rsid w:val="002D32E9"/>
    <w:rsid w:val="002D4095"/>
    <w:rsid w:val="002D4B52"/>
    <w:rsid w:val="002D5862"/>
    <w:rsid w:val="002D58A7"/>
    <w:rsid w:val="002D62D2"/>
    <w:rsid w:val="002E0054"/>
    <w:rsid w:val="002E2EDF"/>
    <w:rsid w:val="002E539F"/>
    <w:rsid w:val="002E6761"/>
    <w:rsid w:val="002E6D44"/>
    <w:rsid w:val="002E762C"/>
    <w:rsid w:val="002E77D7"/>
    <w:rsid w:val="002F2317"/>
    <w:rsid w:val="002F2760"/>
    <w:rsid w:val="002F3468"/>
    <w:rsid w:val="002F3FEA"/>
    <w:rsid w:val="002F4C01"/>
    <w:rsid w:val="002F4E1E"/>
    <w:rsid w:val="002F6CCF"/>
    <w:rsid w:val="002F6CF0"/>
    <w:rsid w:val="003007D7"/>
    <w:rsid w:val="00302D86"/>
    <w:rsid w:val="003035EE"/>
    <w:rsid w:val="00304969"/>
    <w:rsid w:val="003062AF"/>
    <w:rsid w:val="0030693D"/>
    <w:rsid w:val="00306D0E"/>
    <w:rsid w:val="00307157"/>
    <w:rsid w:val="00307570"/>
    <w:rsid w:val="003078E5"/>
    <w:rsid w:val="00307B62"/>
    <w:rsid w:val="003115EB"/>
    <w:rsid w:val="00311CA9"/>
    <w:rsid w:val="00312C0D"/>
    <w:rsid w:val="00313076"/>
    <w:rsid w:val="0031311F"/>
    <w:rsid w:val="00313AF8"/>
    <w:rsid w:val="003141DE"/>
    <w:rsid w:val="00314575"/>
    <w:rsid w:val="00315523"/>
    <w:rsid w:val="003155E8"/>
    <w:rsid w:val="003159ED"/>
    <w:rsid w:val="00315AFD"/>
    <w:rsid w:val="00315CF4"/>
    <w:rsid w:val="00316191"/>
    <w:rsid w:val="00316D50"/>
    <w:rsid w:val="00317233"/>
    <w:rsid w:val="003201A3"/>
    <w:rsid w:val="00320921"/>
    <w:rsid w:val="00322A08"/>
    <w:rsid w:val="00323223"/>
    <w:rsid w:val="003244F1"/>
    <w:rsid w:val="0032473B"/>
    <w:rsid w:val="003251DB"/>
    <w:rsid w:val="00326CA0"/>
    <w:rsid w:val="00327222"/>
    <w:rsid w:val="00330C5D"/>
    <w:rsid w:val="00331484"/>
    <w:rsid w:val="00331FF6"/>
    <w:rsid w:val="00334845"/>
    <w:rsid w:val="00334BC1"/>
    <w:rsid w:val="0033613E"/>
    <w:rsid w:val="0034009B"/>
    <w:rsid w:val="003409A6"/>
    <w:rsid w:val="00340C31"/>
    <w:rsid w:val="00342496"/>
    <w:rsid w:val="003435E8"/>
    <w:rsid w:val="003435F1"/>
    <w:rsid w:val="00343CC9"/>
    <w:rsid w:val="00344339"/>
    <w:rsid w:val="0034440F"/>
    <w:rsid w:val="003447A3"/>
    <w:rsid w:val="00344919"/>
    <w:rsid w:val="00344AC8"/>
    <w:rsid w:val="00346751"/>
    <w:rsid w:val="003468F6"/>
    <w:rsid w:val="0034732E"/>
    <w:rsid w:val="0034791D"/>
    <w:rsid w:val="00350051"/>
    <w:rsid w:val="00350A24"/>
    <w:rsid w:val="003513E3"/>
    <w:rsid w:val="00351A4A"/>
    <w:rsid w:val="003529CD"/>
    <w:rsid w:val="003537BD"/>
    <w:rsid w:val="003579C5"/>
    <w:rsid w:val="003628C8"/>
    <w:rsid w:val="00362B47"/>
    <w:rsid w:val="00362B52"/>
    <w:rsid w:val="0036476E"/>
    <w:rsid w:val="00364CA6"/>
    <w:rsid w:val="003656E6"/>
    <w:rsid w:val="00366B9C"/>
    <w:rsid w:val="00366FD3"/>
    <w:rsid w:val="00367623"/>
    <w:rsid w:val="00367C9A"/>
    <w:rsid w:val="00370641"/>
    <w:rsid w:val="0037086A"/>
    <w:rsid w:val="003734E1"/>
    <w:rsid w:val="00373949"/>
    <w:rsid w:val="003746F3"/>
    <w:rsid w:val="00375359"/>
    <w:rsid w:val="00375732"/>
    <w:rsid w:val="00375980"/>
    <w:rsid w:val="00376992"/>
    <w:rsid w:val="0038098F"/>
    <w:rsid w:val="00380CA6"/>
    <w:rsid w:val="00380FA6"/>
    <w:rsid w:val="00381A6A"/>
    <w:rsid w:val="00381BF6"/>
    <w:rsid w:val="00382032"/>
    <w:rsid w:val="003828FC"/>
    <w:rsid w:val="003831B5"/>
    <w:rsid w:val="00383D62"/>
    <w:rsid w:val="00384E32"/>
    <w:rsid w:val="0038600A"/>
    <w:rsid w:val="003860B6"/>
    <w:rsid w:val="003874D1"/>
    <w:rsid w:val="00391B2A"/>
    <w:rsid w:val="00391BBB"/>
    <w:rsid w:val="00392015"/>
    <w:rsid w:val="00392A3B"/>
    <w:rsid w:val="00392AC1"/>
    <w:rsid w:val="00392DFB"/>
    <w:rsid w:val="00393479"/>
    <w:rsid w:val="003934E4"/>
    <w:rsid w:val="0039377B"/>
    <w:rsid w:val="0039460F"/>
    <w:rsid w:val="0039762D"/>
    <w:rsid w:val="003978C0"/>
    <w:rsid w:val="003A00FB"/>
    <w:rsid w:val="003A0A92"/>
    <w:rsid w:val="003A0E9F"/>
    <w:rsid w:val="003A1A89"/>
    <w:rsid w:val="003A2E25"/>
    <w:rsid w:val="003A3316"/>
    <w:rsid w:val="003A3AF6"/>
    <w:rsid w:val="003A3CF0"/>
    <w:rsid w:val="003A46A6"/>
    <w:rsid w:val="003A49FC"/>
    <w:rsid w:val="003A504A"/>
    <w:rsid w:val="003A5F3D"/>
    <w:rsid w:val="003A7166"/>
    <w:rsid w:val="003A7650"/>
    <w:rsid w:val="003B0058"/>
    <w:rsid w:val="003B0327"/>
    <w:rsid w:val="003B1263"/>
    <w:rsid w:val="003B1C2E"/>
    <w:rsid w:val="003B1FB4"/>
    <w:rsid w:val="003B21B9"/>
    <w:rsid w:val="003B2307"/>
    <w:rsid w:val="003B36B1"/>
    <w:rsid w:val="003B3E0F"/>
    <w:rsid w:val="003B44C2"/>
    <w:rsid w:val="003B4ADC"/>
    <w:rsid w:val="003B4EB1"/>
    <w:rsid w:val="003B5D89"/>
    <w:rsid w:val="003C086B"/>
    <w:rsid w:val="003C1D54"/>
    <w:rsid w:val="003C41B9"/>
    <w:rsid w:val="003C4ABC"/>
    <w:rsid w:val="003C50FD"/>
    <w:rsid w:val="003C5901"/>
    <w:rsid w:val="003C5C33"/>
    <w:rsid w:val="003C5D29"/>
    <w:rsid w:val="003C6B8B"/>
    <w:rsid w:val="003C7072"/>
    <w:rsid w:val="003C71A6"/>
    <w:rsid w:val="003D0766"/>
    <w:rsid w:val="003D1812"/>
    <w:rsid w:val="003D2D22"/>
    <w:rsid w:val="003D50AD"/>
    <w:rsid w:val="003D703C"/>
    <w:rsid w:val="003D7B6A"/>
    <w:rsid w:val="003E0360"/>
    <w:rsid w:val="003E0E09"/>
    <w:rsid w:val="003E0F8F"/>
    <w:rsid w:val="003E20A3"/>
    <w:rsid w:val="003E25BB"/>
    <w:rsid w:val="003E5386"/>
    <w:rsid w:val="003E61C2"/>
    <w:rsid w:val="003E63C1"/>
    <w:rsid w:val="003E68CF"/>
    <w:rsid w:val="003E6C47"/>
    <w:rsid w:val="003E78B0"/>
    <w:rsid w:val="003F064B"/>
    <w:rsid w:val="003F0848"/>
    <w:rsid w:val="003F125E"/>
    <w:rsid w:val="003F161E"/>
    <w:rsid w:val="003F1731"/>
    <w:rsid w:val="003F3271"/>
    <w:rsid w:val="003F3A66"/>
    <w:rsid w:val="003F3E6B"/>
    <w:rsid w:val="003F646C"/>
    <w:rsid w:val="003F7151"/>
    <w:rsid w:val="003F7AA2"/>
    <w:rsid w:val="00400133"/>
    <w:rsid w:val="004009A8"/>
    <w:rsid w:val="00401206"/>
    <w:rsid w:val="00401657"/>
    <w:rsid w:val="00401667"/>
    <w:rsid w:val="00401BDF"/>
    <w:rsid w:val="0040231D"/>
    <w:rsid w:val="00402A53"/>
    <w:rsid w:val="00403144"/>
    <w:rsid w:val="004039EC"/>
    <w:rsid w:val="00403BE0"/>
    <w:rsid w:val="00404595"/>
    <w:rsid w:val="00404637"/>
    <w:rsid w:val="00406AB6"/>
    <w:rsid w:val="0040721A"/>
    <w:rsid w:val="00407B5D"/>
    <w:rsid w:val="00410903"/>
    <w:rsid w:val="00410F9C"/>
    <w:rsid w:val="00412D48"/>
    <w:rsid w:val="0041430C"/>
    <w:rsid w:val="00414E89"/>
    <w:rsid w:val="00415888"/>
    <w:rsid w:val="004163CC"/>
    <w:rsid w:val="00417B1C"/>
    <w:rsid w:val="00420373"/>
    <w:rsid w:val="004212BF"/>
    <w:rsid w:val="004219B7"/>
    <w:rsid w:val="0042201C"/>
    <w:rsid w:val="00422495"/>
    <w:rsid w:val="00423DB4"/>
    <w:rsid w:val="0042581D"/>
    <w:rsid w:val="00425924"/>
    <w:rsid w:val="00425F04"/>
    <w:rsid w:val="00426A88"/>
    <w:rsid w:val="00426DB4"/>
    <w:rsid w:val="0042789E"/>
    <w:rsid w:val="00427CBA"/>
    <w:rsid w:val="00430965"/>
    <w:rsid w:val="00430A38"/>
    <w:rsid w:val="00430FF2"/>
    <w:rsid w:val="00431312"/>
    <w:rsid w:val="0043184D"/>
    <w:rsid w:val="00432101"/>
    <w:rsid w:val="00432FE4"/>
    <w:rsid w:val="00433B8C"/>
    <w:rsid w:val="00434661"/>
    <w:rsid w:val="00434D01"/>
    <w:rsid w:val="00435649"/>
    <w:rsid w:val="0043665D"/>
    <w:rsid w:val="00436A2A"/>
    <w:rsid w:val="00436A81"/>
    <w:rsid w:val="00440AD6"/>
    <w:rsid w:val="00441B04"/>
    <w:rsid w:val="0044283D"/>
    <w:rsid w:val="00443A47"/>
    <w:rsid w:val="00444457"/>
    <w:rsid w:val="00445433"/>
    <w:rsid w:val="0044553A"/>
    <w:rsid w:val="00445FBC"/>
    <w:rsid w:val="00447610"/>
    <w:rsid w:val="004478E5"/>
    <w:rsid w:val="00450020"/>
    <w:rsid w:val="00450C25"/>
    <w:rsid w:val="00450C52"/>
    <w:rsid w:val="00450EA2"/>
    <w:rsid w:val="004516B8"/>
    <w:rsid w:val="00452349"/>
    <w:rsid w:val="0045247F"/>
    <w:rsid w:val="00452BD0"/>
    <w:rsid w:val="004559B4"/>
    <w:rsid w:val="00456249"/>
    <w:rsid w:val="00456C24"/>
    <w:rsid w:val="00460DE1"/>
    <w:rsid w:val="0046158C"/>
    <w:rsid w:val="00461F83"/>
    <w:rsid w:val="00462711"/>
    <w:rsid w:val="00463DCD"/>
    <w:rsid w:val="00465A02"/>
    <w:rsid w:val="00466671"/>
    <w:rsid w:val="0046690F"/>
    <w:rsid w:val="00466C18"/>
    <w:rsid w:val="00467138"/>
    <w:rsid w:val="00470151"/>
    <w:rsid w:val="00471F9F"/>
    <w:rsid w:val="004722B5"/>
    <w:rsid w:val="00472D52"/>
    <w:rsid w:val="00472E02"/>
    <w:rsid w:val="004747E6"/>
    <w:rsid w:val="004756AF"/>
    <w:rsid w:val="00475830"/>
    <w:rsid w:val="004759C3"/>
    <w:rsid w:val="00476011"/>
    <w:rsid w:val="00476E6C"/>
    <w:rsid w:val="00477E35"/>
    <w:rsid w:val="00481908"/>
    <w:rsid w:val="004820FE"/>
    <w:rsid w:val="0048230B"/>
    <w:rsid w:val="00482776"/>
    <w:rsid w:val="00483B1A"/>
    <w:rsid w:val="00484A10"/>
    <w:rsid w:val="004854BD"/>
    <w:rsid w:val="00485C34"/>
    <w:rsid w:val="00486ADB"/>
    <w:rsid w:val="004872A1"/>
    <w:rsid w:val="00491375"/>
    <w:rsid w:val="00491584"/>
    <w:rsid w:val="00491AC5"/>
    <w:rsid w:val="0049226E"/>
    <w:rsid w:val="004930FA"/>
    <w:rsid w:val="004945FF"/>
    <w:rsid w:val="0049685B"/>
    <w:rsid w:val="00497180"/>
    <w:rsid w:val="00497BE1"/>
    <w:rsid w:val="004A112B"/>
    <w:rsid w:val="004A1C8D"/>
    <w:rsid w:val="004A1DAC"/>
    <w:rsid w:val="004A2536"/>
    <w:rsid w:val="004A32A4"/>
    <w:rsid w:val="004A48A1"/>
    <w:rsid w:val="004A4C15"/>
    <w:rsid w:val="004A4D0E"/>
    <w:rsid w:val="004A57B4"/>
    <w:rsid w:val="004A5C39"/>
    <w:rsid w:val="004A60AC"/>
    <w:rsid w:val="004A77B8"/>
    <w:rsid w:val="004A7CF5"/>
    <w:rsid w:val="004B0686"/>
    <w:rsid w:val="004B0BE2"/>
    <w:rsid w:val="004B0C72"/>
    <w:rsid w:val="004B1AB7"/>
    <w:rsid w:val="004B292C"/>
    <w:rsid w:val="004B2C23"/>
    <w:rsid w:val="004B2D94"/>
    <w:rsid w:val="004B471A"/>
    <w:rsid w:val="004B5869"/>
    <w:rsid w:val="004B7CCB"/>
    <w:rsid w:val="004C0ABD"/>
    <w:rsid w:val="004C10AB"/>
    <w:rsid w:val="004C1B18"/>
    <w:rsid w:val="004C2B1B"/>
    <w:rsid w:val="004C53AE"/>
    <w:rsid w:val="004C5C97"/>
    <w:rsid w:val="004C69AA"/>
    <w:rsid w:val="004D0536"/>
    <w:rsid w:val="004D0C33"/>
    <w:rsid w:val="004D1642"/>
    <w:rsid w:val="004D179F"/>
    <w:rsid w:val="004D19F5"/>
    <w:rsid w:val="004D21C0"/>
    <w:rsid w:val="004D3B51"/>
    <w:rsid w:val="004D3DEB"/>
    <w:rsid w:val="004D5945"/>
    <w:rsid w:val="004D5C7A"/>
    <w:rsid w:val="004D6A3A"/>
    <w:rsid w:val="004D7C55"/>
    <w:rsid w:val="004E1D72"/>
    <w:rsid w:val="004E1E6C"/>
    <w:rsid w:val="004E3440"/>
    <w:rsid w:val="004E3A5E"/>
    <w:rsid w:val="004E5F41"/>
    <w:rsid w:val="004E6533"/>
    <w:rsid w:val="004E686F"/>
    <w:rsid w:val="004F04EA"/>
    <w:rsid w:val="004F0513"/>
    <w:rsid w:val="004F1DEE"/>
    <w:rsid w:val="004F3DC1"/>
    <w:rsid w:val="004F3EEC"/>
    <w:rsid w:val="004F41AA"/>
    <w:rsid w:val="004F4AAA"/>
    <w:rsid w:val="004F557B"/>
    <w:rsid w:val="004F558B"/>
    <w:rsid w:val="004F63BA"/>
    <w:rsid w:val="004F6B83"/>
    <w:rsid w:val="004F78A2"/>
    <w:rsid w:val="0050025B"/>
    <w:rsid w:val="0050183D"/>
    <w:rsid w:val="0050286E"/>
    <w:rsid w:val="00503DAC"/>
    <w:rsid w:val="005043C1"/>
    <w:rsid w:val="00505531"/>
    <w:rsid w:val="00506CB9"/>
    <w:rsid w:val="00506FB1"/>
    <w:rsid w:val="00506FDE"/>
    <w:rsid w:val="005102FC"/>
    <w:rsid w:val="00510822"/>
    <w:rsid w:val="005119C0"/>
    <w:rsid w:val="00512D14"/>
    <w:rsid w:val="00512DE3"/>
    <w:rsid w:val="005134D6"/>
    <w:rsid w:val="00514621"/>
    <w:rsid w:val="00514A5A"/>
    <w:rsid w:val="00514DAF"/>
    <w:rsid w:val="005150A8"/>
    <w:rsid w:val="0051716A"/>
    <w:rsid w:val="00520CD3"/>
    <w:rsid w:val="00521B47"/>
    <w:rsid w:val="00522309"/>
    <w:rsid w:val="00522FC6"/>
    <w:rsid w:val="005240B1"/>
    <w:rsid w:val="005245E8"/>
    <w:rsid w:val="0052467A"/>
    <w:rsid w:val="00524BC5"/>
    <w:rsid w:val="005251B5"/>
    <w:rsid w:val="00525814"/>
    <w:rsid w:val="00527298"/>
    <w:rsid w:val="00527356"/>
    <w:rsid w:val="0053300B"/>
    <w:rsid w:val="00533B9B"/>
    <w:rsid w:val="00533F8E"/>
    <w:rsid w:val="0053561E"/>
    <w:rsid w:val="00535664"/>
    <w:rsid w:val="0053572C"/>
    <w:rsid w:val="00535EA7"/>
    <w:rsid w:val="00536864"/>
    <w:rsid w:val="00542FA9"/>
    <w:rsid w:val="00543022"/>
    <w:rsid w:val="0054305B"/>
    <w:rsid w:val="00543268"/>
    <w:rsid w:val="005441BA"/>
    <w:rsid w:val="005445AF"/>
    <w:rsid w:val="0054522B"/>
    <w:rsid w:val="00545CF6"/>
    <w:rsid w:val="00547339"/>
    <w:rsid w:val="00547BDC"/>
    <w:rsid w:val="00547E90"/>
    <w:rsid w:val="00551378"/>
    <w:rsid w:val="00553258"/>
    <w:rsid w:val="005545F6"/>
    <w:rsid w:val="00554B37"/>
    <w:rsid w:val="005563E6"/>
    <w:rsid w:val="00556524"/>
    <w:rsid w:val="00556642"/>
    <w:rsid w:val="00556A00"/>
    <w:rsid w:val="00556BD1"/>
    <w:rsid w:val="00556C53"/>
    <w:rsid w:val="00560259"/>
    <w:rsid w:val="00560EAF"/>
    <w:rsid w:val="00561E00"/>
    <w:rsid w:val="00562344"/>
    <w:rsid w:val="00563D5E"/>
    <w:rsid w:val="0056457F"/>
    <w:rsid w:val="005648C6"/>
    <w:rsid w:val="005649AE"/>
    <w:rsid w:val="00565155"/>
    <w:rsid w:val="005657D2"/>
    <w:rsid w:val="0056599E"/>
    <w:rsid w:val="005663FA"/>
    <w:rsid w:val="005667FC"/>
    <w:rsid w:val="00570D35"/>
    <w:rsid w:val="005722CA"/>
    <w:rsid w:val="0057380F"/>
    <w:rsid w:val="0057398A"/>
    <w:rsid w:val="00573A5B"/>
    <w:rsid w:val="0057494B"/>
    <w:rsid w:val="00574B8A"/>
    <w:rsid w:val="00576261"/>
    <w:rsid w:val="005768C5"/>
    <w:rsid w:val="00577A2D"/>
    <w:rsid w:val="00577BE4"/>
    <w:rsid w:val="00577D6C"/>
    <w:rsid w:val="00581822"/>
    <w:rsid w:val="005823FD"/>
    <w:rsid w:val="0058337E"/>
    <w:rsid w:val="005835F0"/>
    <w:rsid w:val="00583BAD"/>
    <w:rsid w:val="005846E3"/>
    <w:rsid w:val="005848A9"/>
    <w:rsid w:val="005862BE"/>
    <w:rsid w:val="005864A6"/>
    <w:rsid w:val="005870EB"/>
    <w:rsid w:val="00587180"/>
    <w:rsid w:val="005915BB"/>
    <w:rsid w:val="005918E6"/>
    <w:rsid w:val="00594D83"/>
    <w:rsid w:val="00595587"/>
    <w:rsid w:val="005958D4"/>
    <w:rsid w:val="00595AB2"/>
    <w:rsid w:val="00596EFA"/>
    <w:rsid w:val="0059717C"/>
    <w:rsid w:val="0059738D"/>
    <w:rsid w:val="005A0A41"/>
    <w:rsid w:val="005A0F79"/>
    <w:rsid w:val="005A15C6"/>
    <w:rsid w:val="005A19E5"/>
    <w:rsid w:val="005A4375"/>
    <w:rsid w:val="005A4389"/>
    <w:rsid w:val="005A47FD"/>
    <w:rsid w:val="005A5B6C"/>
    <w:rsid w:val="005A5FE5"/>
    <w:rsid w:val="005A721B"/>
    <w:rsid w:val="005A7301"/>
    <w:rsid w:val="005A7599"/>
    <w:rsid w:val="005A7F09"/>
    <w:rsid w:val="005B02B8"/>
    <w:rsid w:val="005B04CC"/>
    <w:rsid w:val="005B1B34"/>
    <w:rsid w:val="005B1D06"/>
    <w:rsid w:val="005B3487"/>
    <w:rsid w:val="005B4075"/>
    <w:rsid w:val="005B6636"/>
    <w:rsid w:val="005B7319"/>
    <w:rsid w:val="005B76E0"/>
    <w:rsid w:val="005B7928"/>
    <w:rsid w:val="005C29A9"/>
    <w:rsid w:val="005C3303"/>
    <w:rsid w:val="005C3F06"/>
    <w:rsid w:val="005C4117"/>
    <w:rsid w:val="005C5324"/>
    <w:rsid w:val="005C5AA6"/>
    <w:rsid w:val="005C716D"/>
    <w:rsid w:val="005C739F"/>
    <w:rsid w:val="005C7A6C"/>
    <w:rsid w:val="005D06F1"/>
    <w:rsid w:val="005D105B"/>
    <w:rsid w:val="005D246C"/>
    <w:rsid w:val="005D25EA"/>
    <w:rsid w:val="005D287C"/>
    <w:rsid w:val="005D2923"/>
    <w:rsid w:val="005D29E2"/>
    <w:rsid w:val="005D3C1F"/>
    <w:rsid w:val="005D4CCC"/>
    <w:rsid w:val="005D4CF4"/>
    <w:rsid w:val="005D52CB"/>
    <w:rsid w:val="005D6150"/>
    <w:rsid w:val="005D6B28"/>
    <w:rsid w:val="005D756A"/>
    <w:rsid w:val="005E0211"/>
    <w:rsid w:val="005E3D24"/>
    <w:rsid w:val="005E4027"/>
    <w:rsid w:val="005E42F6"/>
    <w:rsid w:val="005E5EB1"/>
    <w:rsid w:val="005E75A7"/>
    <w:rsid w:val="005E7A81"/>
    <w:rsid w:val="005F058F"/>
    <w:rsid w:val="005F08D3"/>
    <w:rsid w:val="005F0C93"/>
    <w:rsid w:val="005F1E70"/>
    <w:rsid w:val="005F39AF"/>
    <w:rsid w:val="005F50FB"/>
    <w:rsid w:val="005F58B3"/>
    <w:rsid w:val="005F5939"/>
    <w:rsid w:val="005F5D18"/>
    <w:rsid w:val="005F68E0"/>
    <w:rsid w:val="005F6D41"/>
    <w:rsid w:val="005F76C9"/>
    <w:rsid w:val="00600DCF"/>
    <w:rsid w:val="0060398E"/>
    <w:rsid w:val="006043E6"/>
    <w:rsid w:val="00607149"/>
    <w:rsid w:val="0060782A"/>
    <w:rsid w:val="00607BB9"/>
    <w:rsid w:val="00607CBA"/>
    <w:rsid w:val="00607F6D"/>
    <w:rsid w:val="00610DC1"/>
    <w:rsid w:val="006125F2"/>
    <w:rsid w:val="0061366E"/>
    <w:rsid w:val="00614D10"/>
    <w:rsid w:val="00615544"/>
    <w:rsid w:val="0061633B"/>
    <w:rsid w:val="006174EC"/>
    <w:rsid w:val="00617502"/>
    <w:rsid w:val="00620A9C"/>
    <w:rsid w:val="00620DB6"/>
    <w:rsid w:val="00621142"/>
    <w:rsid w:val="00625397"/>
    <w:rsid w:val="00625F47"/>
    <w:rsid w:val="00626820"/>
    <w:rsid w:val="00626F5A"/>
    <w:rsid w:val="00627F41"/>
    <w:rsid w:val="006302B2"/>
    <w:rsid w:val="00630990"/>
    <w:rsid w:val="006314F2"/>
    <w:rsid w:val="00632027"/>
    <w:rsid w:val="00632540"/>
    <w:rsid w:val="006327A3"/>
    <w:rsid w:val="006329AC"/>
    <w:rsid w:val="00633255"/>
    <w:rsid w:val="0063395C"/>
    <w:rsid w:val="00634B18"/>
    <w:rsid w:val="00634ED3"/>
    <w:rsid w:val="00635768"/>
    <w:rsid w:val="00637C67"/>
    <w:rsid w:val="00641E38"/>
    <w:rsid w:val="00642E68"/>
    <w:rsid w:val="00642F5B"/>
    <w:rsid w:val="0064353E"/>
    <w:rsid w:val="00643DAC"/>
    <w:rsid w:val="00644F4F"/>
    <w:rsid w:val="00645200"/>
    <w:rsid w:val="00647A08"/>
    <w:rsid w:val="0065011B"/>
    <w:rsid w:val="00651301"/>
    <w:rsid w:val="00651787"/>
    <w:rsid w:val="0065183B"/>
    <w:rsid w:val="00652090"/>
    <w:rsid w:val="00652655"/>
    <w:rsid w:val="0065279E"/>
    <w:rsid w:val="0065315D"/>
    <w:rsid w:val="006536B0"/>
    <w:rsid w:val="00653A1F"/>
    <w:rsid w:val="00654AB7"/>
    <w:rsid w:val="00654C74"/>
    <w:rsid w:val="0065501A"/>
    <w:rsid w:val="006558CA"/>
    <w:rsid w:val="00657F75"/>
    <w:rsid w:val="006601D6"/>
    <w:rsid w:val="006610F2"/>
    <w:rsid w:val="006618CF"/>
    <w:rsid w:val="00661FA7"/>
    <w:rsid w:val="00662532"/>
    <w:rsid w:val="0066258A"/>
    <w:rsid w:val="00664535"/>
    <w:rsid w:val="0066616B"/>
    <w:rsid w:val="00666F49"/>
    <w:rsid w:val="00667070"/>
    <w:rsid w:val="0067069A"/>
    <w:rsid w:val="00671009"/>
    <w:rsid w:val="0067214D"/>
    <w:rsid w:val="00672486"/>
    <w:rsid w:val="00672E28"/>
    <w:rsid w:val="006742B1"/>
    <w:rsid w:val="00674EE8"/>
    <w:rsid w:val="006751A9"/>
    <w:rsid w:val="00675E3B"/>
    <w:rsid w:val="006772EC"/>
    <w:rsid w:val="00677ECD"/>
    <w:rsid w:val="006803CF"/>
    <w:rsid w:val="00680831"/>
    <w:rsid w:val="0068290C"/>
    <w:rsid w:val="00685600"/>
    <w:rsid w:val="006859DB"/>
    <w:rsid w:val="006867D7"/>
    <w:rsid w:val="006869F3"/>
    <w:rsid w:val="00686D41"/>
    <w:rsid w:val="006916BA"/>
    <w:rsid w:val="00691AC4"/>
    <w:rsid w:val="00691F9C"/>
    <w:rsid w:val="00691FE8"/>
    <w:rsid w:val="006924D7"/>
    <w:rsid w:val="0069349B"/>
    <w:rsid w:val="00694A2B"/>
    <w:rsid w:val="00694CFA"/>
    <w:rsid w:val="006965BE"/>
    <w:rsid w:val="00696A35"/>
    <w:rsid w:val="00696AD8"/>
    <w:rsid w:val="00696E4F"/>
    <w:rsid w:val="0069709C"/>
    <w:rsid w:val="006A039D"/>
    <w:rsid w:val="006A0947"/>
    <w:rsid w:val="006A1ED1"/>
    <w:rsid w:val="006A2732"/>
    <w:rsid w:val="006A27BE"/>
    <w:rsid w:val="006A2D75"/>
    <w:rsid w:val="006A3530"/>
    <w:rsid w:val="006A4CD8"/>
    <w:rsid w:val="006A5392"/>
    <w:rsid w:val="006A5586"/>
    <w:rsid w:val="006A71BC"/>
    <w:rsid w:val="006A7727"/>
    <w:rsid w:val="006A7A6E"/>
    <w:rsid w:val="006A7EE7"/>
    <w:rsid w:val="006B07F4"/>
    <w:rsid w:val="006B160C"/>
    <w:rsid w:val="006B1DFC"/>
    <w:rsid w:val="006B350A"/>
    <w:rsid w:val="006B379C"/>
    <w:rsid w:val="006B4B0E"/>
    <w:rsid w:val="006B5230"/>
    <w:rsid w:val="006B5DCF"/>
    <w:rsid w:val="006B678B"/>
    <w:rsid w:val="006B70AF"/>
    <w:rsid w:val="006B7324"/>
    <w:rsid w:val="006B75FB"/>
    <w:rsid w:val="006B7F87"/>
    <w:rsid w:val="006C00D9"/>
    <w:rsid w:val="006C0722"/>
    <w:rsid w:val="006C129C"/>
    <w:rsid w:val="006C1975"/>
    <w:rsid w:val="006C24DA"/>
    <w:rsid w:val="006C2EB9"/>
    <w:rsid w:val="006C31BA"/>
    <w:rsid w:val="006C35D4"/>
    <w:rsid w:val="006C5E7C"/>
    <w:rsid w:val="006C614F"/>
    <w:rsid w:val="006C6428"/>
    <w:rsid w:val="006C66B8"/>
    <w:rsid w:val="006D0E9F"/>
    <w:rsid w:val="006D2E26"/>
    <w:rsid w:val="006D36C8"/>
    <w:rsid w:val="006D3AE4"/>
    <w:rsid w:val="006D3CE3"/>
    <w:rsid w:val="006D4B19"/>
    <w:rsid w:val="006D51D0"/>
    <w:rsid w:val="006D611A"/>
    <w:rsid w:val="006D63E8"/>
    <w:rsid w:val="006D6AF6"/>
    <w:rsid w:val="006D6CC1"/>
    <w:rsid w:val="006D7879"/>
    <w:rsid w:val="006D7A35"/>
    <w:rsid w:val="006D7BBB"/>
    <w:rsid w:val="006E04E2"/>
    <w:rsid w:val="006E0A06"/>
    <w:rsid w:val="006E0A9F"/>
    <w:rsid w:val="006E1733"/>
    <w:rsid w:val="006E3A47"/>
    <w:rsid w:val="006E3D4E"/>
    <w:rsid w:val="006E54F5"/>
    <w:rsid w:val="006E57C8"/>
    <w:rsid w:val="006E7537"/>
    <w:rsid w:val="006E76E5"/>
    <w:rsid w:val="006E77B6"/>
    <w:rsid w:val="006F01BF"/>
    <w:rsid w:val="006F1A32"/>
    <w:rsid w:val="006F2464"/>
    <w:rsid w:val="006F2694"/>
    <w:rsid w:val="006F2F10"/>
    <w:rsid w:val="006F31DD"/>
    <w:rsid w:val="006F3D51"/>
    <w:rsid w:val="006F4B1E"/>
    <w:rsid w:val="006F4DB8"/>
    <w:rsid w:val="006F4E86"/>
    <w:rsid w:val="006F4F62"/>
    <w:rsid w:val="006F6525"/>
    <w:rsid w:val="006F695A"/>
    <w:rsid w:val="006F78E0"/>
    <w:rsid w:val="006F7C31"/>
    <w:rsid w:val="006F7EC5"/>
    <w:rsid w:val="006F7F2B"/>
    <w:rsid w:val="00700761"/>
    <w:rsid w:val="00702017"/>
    <w:rsid w:val="00702C29"/>
    <w:rsid w:val="00702DAE"/>
    <w:rsid w:val="00703C4F"/>
    <w:rsid w:val="00706140"/>
    <w:rsid w:val="00706F5A"/>
    <w:rsid w:val="00707369"/>
    <w:rsid w:val="007073A5"/>
    <w:rsid w:val="007078B7"/>
    <w:rsid w:val="00707B81"/>
    <w:rsid w:val="00713BBF"/>
    <w:rsid w:val="007140D1"/>
    <w:rsid w:val="00714674"/>
    <w:rsid w:val="0071474F"/>
    <w:rsid w:val="0071506C"/>
    <w:rsid w:val="00716763"/>
    <w:rsid w:val="007170C0"/>
    <w:rsid w:val="007177F3"/>
    <w:rsid w:val="0072122F"/>
    <w:rsid w:val="007240D6"/>
    <w:rsid w:val="007243AB"/>
    <w:rsid w:val="00724637"/>
    <w:rsid w:val="00724771"/>
    <w:rsid w:val="007252A5"/>
    <w:rsid w:val="0072564C"/>
    <w:rsid w:val="007260D9"/>
    <w:rsid w:val="00726B3F"/>
    <w:rsid w:val="00727BC7"/>
    <w:rsid w:val="0073027D"/>
    <w:rsid w:val="00730708"/>
    <w:rsid w:val="00730924"/>
    <w:rsid w:val="00731973"/>
    <w:rsid w:val="00732D0C"/>
    <w:rsid w:val="00733363"/>
    <w:rsid w:val="00733775"/>
    <w:rsid w:val="00733F4F"/>
    <w:rsid w:val="007351D5"/>
    <w:rsid w:val="00740FB8"/>
    <w:rsid w:val="00741401"/>
    <w:rsid w:val="0074160B"/>
    <w:rsid w:val="00741896"/>
    <w:rsid w:val="00742435"/>
    <w:rsid w:val="00742E5F"/>
    <w:rsid w:val="00742F6F"/>
    <w:rsid w:val="007436B3"/>
    <w:rsid w:val="007447A4"/>
    <w:rsid w:val="00744BD7"/>
    <w:rsid w:val="00744E85"/>
    <w:rsid w:val="0074629D"/>
    <w:rsid w:val="00746428"/>
    <w:rsid w:val="00746A1E"/>
    <w:rsid w:val="007510F9"/>
    <w:rsid w:val="0075388D"/>
    <w:rsid w:val="007538E0"/>
    <w:rsid w:val="00754C8D"/>
    <w:rsid w:val="00755C4E"/>
    <w:rsid w:val="007564A8"/>
    <w:rsid w:val="00756CE3"/>
    <w:rsid w:val="007574BD"/>
    <w:rsid w:val="007574C7"/>
    <w:rsid w:val="00760993"/>
    <w:rsid w:val="00760B5E"/>
    <w:rsid w:val="0076181A"/>
    <w:rsid w:val="0076239F"/>
    <w:rsid w:val="00762C21"/>
    <w:rsid w:val="00763424"/>
    <w:rsid w:val="0076378A"/>
    <w:rsid w:val="00763867"/>
    <w:rsid w:val="007649DF"/>
    <w:rsid w:val="007660C2"/>
    <w:rsid w:val="0076619A"/>
    <w:rsid w:val="007664F3"/>
    <w:rsid w:val="0076659E"/>
    <w:rsid w:val="00766981"/>
    <w:rsid w:val="00767902"/>
    <w:rsid w:val="00767A1B"/>
    <w:rsid w:val="00767B21"/>
    <w:rsid w:val="00770B9F"/>
    <w:rsid w:val="00771707"/>
    <w:rsid w:val="00773232"/>
    <w:rsid w:val="007738DD"/>
    <w:rsid w:val="00773B74"/>
    <w:rsid w:val="00773DA2"/>
    <w:rsid w:val="00774E6E"/>
    <w:rsid w:val="007754A5"/>
    <w:rsid w:val="007761A0"/>
    <w:rsid w:val="00776AB2"/>
    <w:rsid w:val="007779F9"/>
    <w:rsid w:val="007800DF"/>
    <w:rsid w:val="00782309"/>
    <w:rsid w:val="00782CBD"/>
    <w:rsid w:val="007830A2"/>
    <w:rsid w:val="00784168"/>
    <w:rsid w:val="00785B6A"/>
    <w:rsid w:val="00785CEA"/>
    <w:rsid w:val="007867B6"/>
    <w:rsid w:val="0078738A"/>
    <w:rsid w:val="0078775B"/>
    <w:rsid w:val="00790CAB"/>
    <w:rsid w:val="00791103"/>
    <w:rsid w:val="00791294"/>
    <w:rsid w:val="00791C47"/>
    <w:rsid w:val="0079235A"/>
    <w:rsid w:val="00794E36"/>
    <w:rsid w:val="00796A9B"/>
    <w:rsid w:val="007A006F"/>
    <w:rsid w:val="007A0165"/>
    <w:rsid w:val="007A0695"/>
    <w:rsid w:val="007A18D4"/>
    <w:rsid w:val="007A25D7"/>
    <w:rsid w:val="007A25E4"/>
    <w:rsid w:val="007A3BCB"/>
    <w:rsid w:val="007A410B"/>
    <w:rsid w:val="007A5100"/>
    <w:rsid w:val="007A5FA6"/>
    <w:rsid w:val="007A67D9"/>
    <w:rsid w:val="007A68A7"/>
    <w:rsid w:val="007B0114"/>
    <w:rsid w:val="007B1404"/>
    <w:rsid w:val="007B247D"/>
    <w:rsid w:val="007B2A30"/>
    <w:rsid w:val="007B2AB0"/>
    <w:rsid w:val="007B391C"/>
    <w:rsid w:val="007B43E1"/>
    <w:rsid w:val="007B4EED"/>
    <w:rsid w:val="007B5D4D"/>
    <w:rsid w:val="007B742B"/>
    <w:rsid w:val="007C0843"/>
    <w:rsid w:val="007C09D2"/>
    <w:rsid w:val="007C0E4F"/>
    <w:rsid w:val="007C1242"/>
    <w:rsid w:val="007C12CC"/>
    <w:rsid w:val="007C193F"/>
    <w:rsid w:val="007C2310"/>
    <w:rsid w:val="007C3449"/>
    <w:rsid w:val="007C3B53"/>
    <w:rsid w:val="007C3D27"/>
    <w:rsid w:val="007C4661"/>
    <w:rsid w:val="007C4962"/>
    <w:rsid w:val="007C56F9"/>
    <w:rsid w:val="007C6E9D"/>
    <w:rsid w:val="007C7323"/>
    <w:rsid w:val="007D0D01"/>
    <w:rsid w:val="007D1A54"/>
    <w:rsid w:val="007D1BCE"/>
    <w:rsid w:val="007D2853"/>
    <w:rsid w:val="007D2D68"/>
    <w:rsid w:val="007D30C6"/>
    <w:rsid w:val="007D3B08"/>
    <w:rsid w:val="007D414E"/>
    <w:rsid w:val="007D594F"/>
    <w:rsid w:val="007D604E"/>
    <w:rsid w:val="007D7391"/>
    <w:rsid w:val="007D7681"/>
    <w:rsid w:val="007E0237"/>
    <w:rsid w:val="007E3948"/>
    <w:rsid w:val="007E506D"/>
    <w:rsid w:val="007E5208"/>
    <w:rsid w:val="007E524C"/>
    <w:rsid w:val="007E56A4"/>
    <w:rsid w:val="007E6361"/>
    <w:rsid w:val="007E7FB2"/>
    <w:rsid w:val="007F017D"/>
    <w:rsid w:val="007F0887"/>
    <w:rsid w:val="007F169E"/>
    <w:rsid w:val="007F20DB"/>
    <w:rsid w:val="007F2277"/>
    <w:rsid w:val="007F2331"/>
    <w:rsid w:val="007F3AA6"/>
    <w:rsid w:val="007F49F6"/>
    <w:rsid w:val="007F527E"/>
    <w:rsid w:val="007F5C9A"/>
    <w:rsid w:val="007F5D23"/>
    <w:rsid w:val="007F6226"/>
    <w:rsid w:val="007F70C2"/>
    <w:rsid w:val="00800123"/>
    <w:rsid w:val="00801AE2"/>
    <w:rsid w:val="00802E14"/>
    <w:rsid w:val="008044F6"/>
    <w:rsid w:val="00804B83"/>
    <w:rsid w:val="00805C22"/>
    <w:rsid w:val="008065BB"/>
    <w:rsid w:val="00806998"/>
    <w:rsid w:val="0080701A"/>
    <w:rsid w:val="008075EC"/>
    <w:rsid w:val="008102E9"/>
    <w:rsid w:val="00811891"/>
    <w:rsid w:val="00811C41"/>
    <w:rsid w:val="008127EC"/>
    <w:rsid w:val="0081479A"/>
    <w:rsid w:val="008149A1"/>
    <w:rsid w:val="00814ACE"/>
    <w:rsid w:val="008155FE"/>
    <w:rsid w:val="0081587F"/>
    <w:rsid w:val="00816B00"/>
    <w:rsid w:val="008170AA"/>
    <w:rsid w:val="00817B55"/>
    <w:rsid w:val="008210A6"/>
    <w:rsid w:val="00821ABA"/>
    <w:rsid w:val="0082235D"/>
    <w:rsid w:val="0082272F"/>
    <w:rsid w:val="00823770"/>
    <w:rsid w:val="00825EE4"/>
    <w:rsid w:val="0082634B"/>
    <w:rsid w:val="00826ABB"/>
    <w:rsid w:val="008276C6"/>
    <w:rsid w:val="008313CE"/>
    <w:rsid w:val="00831498"/>
    <w:rsid w:val="008314B5"/>
    <w:rsid w:val="008319D6"/>
    <w:rsid w:val="008334B7"/>
    <w:rsid w:val="00834531"/>
    <w:rsid w:val="00834D23"/>
    <w:rsid w:val="00835352"/>
    <w:rsid w:val="00836324"/>
    <w:rsid w:val="00836864"/>
    <w:rsid w:val="00837B72"/>
    <w:rsid w:val="0084053A"/>
    <w:rsid w:val="0084059B"/>
    <w:rsid w:val="00840F87"/>
    <w:rsid w:val="008416CC"/>
    <w:rsid w:val="00841FF5"/>
    <w:rsid w:val="00842139"/>
    <w:rsid w:val="00843487"/>
    <w:rsid w:val="008438BD"/>
    <w:rsid w:val="00844BFA"/>
    <w:rsid w:val="00845AA4"/>
    <w:rsid w:val="00845C7C"/>
    <w:rsid w:val="008467A5"/>
    <w:rsid w:val="0084731E"/>
    <w:rsid w:val="008503DA"/>
    <w:rsid w:val="00850848"/>
    <w:rsid w:val="0085088C"/>
    <w:rsid w:val="0085131B"/>
    <w:rsid w:val="008514A7"/>
    <w:rsid w:val="00851864"/>
    <w:rsid w:val="0085187E"/>
    <w:rsid w:val="00851B64"/>
    <w:rsid w:val="00852C4E"/>
    <w:rsid w:val="00852D98"/>
    <w:rsid w:val="00853F3A"/>
    <w:rsid w:val="008561FD"/>
    <w:rsid w:val="00856343"/>
    <w:rsid w:val="0085640D"/>
    <w:rsid w:val="0085658C"/>
    <w:rsid w:val="0085694F"/>
    <w:rsid w:val="00856D4A"/>
    <w:rsid w:val="00860B79"/>
    <w:rsid w:val="008614CA"/>
    <w:rsid w:val="008616EC"/>
    <w:rsid w:val="00861995"/>
    <w:rsid w:val="00861E79"/>
    <w:rsid w:val="0086207C"/>
    <w:rsid w:val="008633C3"/>
    <w:rsid w:val="00864280"/>
    <w:rsid w:val="00864583"/>
    <w:rsid w:val="00865B3B"/>
    <w:rsid w:val="00865B5A"/>
    <w:rsid w:val="00865F24"/>
    <w:rsid w:val="008669EC"/>
    <w:rsid w:val="008700EC"/>
    <w:rsid w:val="00870580"/>
    <w:rsid w:val="00870B87"/>
    <w:rsid w:val="0087152E"/>
    <w:rsid w:val="008717FF"/>
    <w:rsid w:val="00872787"/>
    <w:rsid w:val="00872C37"/>
    <w:rsid w:val="00880659"/>
    <w:rsid w:val="00880A84"/>
    <w:rsid w:val="00882C1C"/>
    <w:rsid w:val="0088319E"/>
    <w:rsid w:val="0088416F"/>
    <w:rsid w:val="00886085"/>
    <w:rsid w:val="008907EA"/>
    <w:rsid w:val="00892203"/>
    <w:rsid w:val="008928E2"/>
    <w:rsid w:val="008938EC"/>
    <w:rsid w:val="00894073"/>
    <w:rsid w:val="00894314"/>
    <w:rsid w:val="00894C17"/>
    <w:rsid w:val="008950D8"/>
    <w:rsid w:val="00895B4E"/>
    <w:rsid w:val="008972BB"/>
    <w:rsid w:val="008977E1"/>
    <w:rsid w:val="00897E3C"/>
    <w:rsid w:val="008A09F8"/>
    <w:rsid w:val="008A23C2"/>
    <w:rsid w:val="008A2643"/>
    <w:rsid w:val="008A270F"/>
    <w:rsid w:val="008A2942"/>
    <w:rsid w:val="008A2CD4"/>
    <w:rsid w:val="008A36DB"/>
    <w:rsid w:val="008A38AD"/>
    <w:rsid w:val="008A3F2E"/>
    <w:rsid w:val="008A40E4"/>
    <w:rsid w:val="008A457D"/>
    <w:rsid w:val="008A4AF1"/>
    <w:rsid w:val="008A5981"/>
    <w:rsid w:val="008A72EB"/>
    <w:rsid w:val="008A7311"/>
    <w:rsid w:val="008A78CD"/>
    <w:rsid w:val="008A793D"/>
    <w:rsid w:val="008B039F"/>
    <w:rsid w:val="008B0B43"/>
    <w:rsid w:val="008B0CF7"/>
    <w:rsid w:val="008B132F"/>
    <w:rsid w:val="008B1520"/>
    <w:rsid w:val="008B1B64"/>
    <w:rsid w:val="008B209A"/>
    <w:rsid w:val="008B2572"/>
    <w:rsid w:val="008B2AB4"/>
    <w:rsid w:val="008B3BC1"/>
    <w:rsid w:val="008B3C60"/>
    <w:rsid w:val="008B5246"/>
    <w:rsid w:val="008B5567"/>
    <w:rsid w:val="008B6194"/>
    <w:rsid w:val="008B646F"/>
    <w:rsid w:val="008B78CE"/>
    <w:rsid w:val="008C25BB"/>
    <w:rsid w:val="008C2B96"/>
    <w:rsid w:val="008C3E26"/>
    <w:rsid w:val="008C48F6"/>
    <w:rsid w:val="008C4D64"/>
    <w:rsid w:val="008C569F"/>
    <w:rsid w:val="008C6AC3"/>
    <w:rsid w:val="008C728B"/>
    <w:rsid w:val="008D007E"/>
    <w:rsid w:val="008D025B"/>
    <w:rsid w:val="008D0AE5"/>
    <w:rsid w:val="008D10A3"/>
    <w:rsid w:val="008D50C7"/>
    <w:rsid w:val="008D6224"/>
    <w:rsid w:val="008E0887"/>
    <w:rsid w:val="008E1334"/>
    <w:rsid w:val="008E3F78"/>
    <w:rsid w:val="008E4D76"/>
    <w:rsid w:val="008E5326"/>
    <w:rsid w:val="008E55D7"/>
    <w:rsid w:val="008E6083"/>
    <w:rsid w:val="008E62BD"/>
    <w:rsid w:val="008E7CA9"/>
    <w:rsid w:val="008F09B4"/>
    <w:rsid w:val="008F12C7"/>
    <w:rsid w:val="008F1D7E"/>
    <w:rsid w:val="008F20C1"/>
    <w:rsid w:val="008F37F5"/>
    <w:rsid w:val="008F393B"/>
    <w:rsid w:val="008F3C3B"/>
    <w:rsid w:val="008F4009"/>
    <w:rsid w:val="008F47EA"/>
    <w:rsid w:val="008F51BF"/>
    <w:rsid w:val="008F545C"/>
    <w:rsid w:val="008F55A6"/>
    <w:rsid w:val="008F58D3"/>
    <w:rsid w:val="008F5EF3"/>
    <w:rsid w:val="008F69A1"/>
    <w:rsid w:val="008F6A60"/>
    <w:rsid w:val="008F7A42"/>
    <w:rsid w:val="00900C1A"/>
    <w:rsid w:val="009020AE"/>
    <w:rsid w:val="00902397"/>
    <w:rsid w:val="00903D52"/>
    <w:rsid w:val="00905032"/>
    <w:rsid w:val="00905521"/>
    <w:rsid w:val="00906BFB"/>
    <w:rsid w:val="00907B58"/>
    <w:rsid w:val="00907E0A"/>
    <w:rsid w:val="00907F1D"/>
    <w:rsid w:val="00910C33"/>
    <w:rsid w:val="00910CD7"/>
    <w:rsid w:val="00911994"/>
    <w:rsid w:val="00911D39"/>
    <w:rsid w:val="0091288C"/>
    <w:rsid w:val="009136C1"/>
    <w:rsid w:val="009138B2"/>
    <w:rsid w:val="00915771"/>
    <w:rsid w:val="009157FC"/>
    <w:rsid w:val="009159E3"/>
    <w:rsid w:val="00915D98"/>
    <w:rsid w:val="00917830"/>
    <w:rsid w:val="00917E41"/>
    <w:rsid w:val="009204D0"/>
    <w:rsid w:val="00921945"/>
    <w:rsid w:val="00921988"/>
    <w:rsid w:val="00921AEA"/>
    <w:rsid w:val="00921E23"/>
    <w:rsid w:val="00921E45"/>
    <w:rsid w:val="00922661"/>
    <w:rsid w:val="00922F29"/>
    <w:rsid w:val="00923A06"/>
    <w:rsid w:val="00925228"/>
    <w:rsid w:val="00925DA3"/>
    <w:rsid w:val="00925F02"/>
    <w:rsid w:val="009269C1"/>
    <w:rsid w:val="00926A09"/>
    <w:rsid w:val="0093094A"/>
    <w:rsid w:val="0093104C"/>
    <w:rsid w:val="009311EF"/>
    <w:rsid w:val="00931722"/>
    <w:rsid w:val="0093172B"/>
    <w:rsid w:val="009319A4"/>
    <w:rsid w:val="00931F3F"/>
    <w:rsid w:val="00932447"/>
    <w:rsid w:val="0093278F"/>
    <w:rsid w:val="00932B9B"/>
    <w:rsid w:val="00933598"/>
    <w:rsid w:val="00934373"/>
    <w:rsid w:val="009347D5"/>
    <w:rsid w:val="00936C2E"/>
    <w:rsid w:val="00936C48"/>
    <w:rsid w:val="00937DD4"/>
    <w:rsid w:val="00941970"/>
    <w:rsid w:val="00942234"/>
    <w:rsid w:val="009429FD"/>
    <w:rsid w:val="00943AD3"/>
    <w:rsid w:val="009449FA"/>
    <w:rsid w:val="00944A4B"/>
    <w:rsid w:val="00946AF4"/>
    <w:rsid w:val="00946CF5"/>
    <w:rsid w:val="009470D4"/>
    <w:rsid w:val="00947737"/>
    <w:rsid w:val="009509B0"/>
    <w:rsid w:val="00951499"/>
    <w:rsid w:val="0095151A"/>
    <w:rsid w:val="009518E9"/>
    <w:rsid w:val="009527AF"/>
    <w:rsid w:val="00952F15"/>
    <w:rsid w:val="00954B44"/>
    <w:rsid w:val="00955A28"/>
    <w:rsid w:val="00955DF0"/>
    <w:rsid w:val="00956C08"/>
    <w:rsid w:val="009572D2"/>
    <w:rsid w:val="00957326"/>
    <w:rsid w:val="00960461"/>
    <w:rsid w:val="00960488"/>
    <w:rsid w:val="009619A9"/>
    <w:rsid w:val="00961BAE"/>
    <w:rsid w:val="009621CA"/>
    <w:rsid w:val="00962ED1"/>
    <w:rsid w:val="00964345"/>
    <w:rsid w:val="00965DC5"/>
    <w:rsid w:val="009667D0"/>
    <w:rsid w:val="0096683B"/>
    <w:rsid w:val="00966B54"/>
    <w:rsid w:val="00967BCB"/>
    <w:rsid w:val="0097025C"/>
    <w:rsid w:val="009721C2"/>
    <w:rsid w:val="009728B2"/>
    <w:rsid w:val="0097442D"/>
    <w:rsid w:val="00974828"/>
    <w:rsid w:val="0097504E"/>
    <w:rsid w:val="0097550C"/>
    <w:rsid w:val="00975AEF"/>
    <w:rsid w:val="00976FDA"/>
    <w:rsid w:val="0097716E"/>
    <w:rsid w:val="00980BBE"/>
    <w:rsid w:val="00980E9E"/>
    <w:rsid w:val="0098208A"/>
    <w:rsid w:val="00983B07"/>
    <w:rsid w:val="00984689"/>
    <w:rsid w:val="009854D3"/>
    <w:rsid w:val="0098601B"/>
    <w:rsid w:val="00986F8B"/>
    <w:rsid w:val="00987248"/>
    <w:rsid w:val="009878AD"/>
    <w:rsid w:val="00990295"/>
    <w:rsid w:val="00990B56"/>
    <w:rsid w:val="0099111C"/>
    <w:rsid w:val="0099216F"/>
    <w:rsid w:val="009923AE"/>
    <w:rsid w:val="00992C21"/>
    <w:rsid w:val="00992FE9"/>
    <w:rsid w:val="009949AC"/>
    <w:rsid w:val="0099502E"/>
    <w:rsid w:val="00995078"/>
    <w:rsid w:val="00995BA6"/>
    <w:rsid w:val="009961D7"/>
    <w:rsid w:val="009967BB"/>
    <w:rsid w:val="00996D55"/>
    <w:rsid w:val="00997165"/>
    <w:rsid w:val="00997C46"/>
    <w:rsid w:val="009A0247"/>
    <w:rsid w:val="009A0F03"/>
    <w:rsid w:val="009A1294"/>
    <w:rsid w:val="009A1C9B"/>
    <w:rsid w:val="009A2418"/>
    <w:rsid w:val="009A36D0"/>
    <w:rsid w:val="009A3800"/>
    <w:rsid w:val="009A3BA0"/>
    <w:rsid w:val="009A4BCE"/>
    <w:rsid w:val="009A7583"/>
    <w:rsid w:val="009B034F"/>
    <w:rsid w:val="009B1039"/>
    <w:rsid w:val="009B1A0F"/>
    <w:rsid w:val="009B1D20"/>
    <w:rsid w:val="009B1E69"/>
    <w:rsid w:val="009B2A46"/>
    <w:rsid w:val="009B2D95"/>
    <w:rsid w:val="009B3C0D"/>
    <w:rsid w:val="009B45A2"/>
    <w:rsid w:val="009B539C"/>
    <w:rsid w:val="009B53F2"/>
    <w:rsid w:val="009B6A5F"/>
    <w:rsid w:val="009B6EF5"/>
    <w:rsid w:val="009C1D0B"/>
    <w:rsid w:val="009C2D97"/>
    <w:rsid w:val="009C3458"/>
    <w:rsid w:val="009C38E6"/>
    <w:rsid w:val="009C3E3A"/>
    <w:rsid w:val="009C3E82"/>
    <w:rsid w:val="009C546E"/>
    <w:rsid w:val="009C5615"/>
    <w:rsid w:val="009C5C27"/>
    <w:rsid w:val="009C606A"/>
    <w:rsid w:val="009C61F6"/>
    <w:rsid w:val="009C7FE8"/>
    <w:rsid w:val="009D0145"/>
    <w:rsid w:val="009D028A"/>
    <w:rsid w:val="009D0F8E"/>
    <w:rsid w:val="009D1167"/>
    <w:rsid w:val="009D1318"/>
    <w:rsid w:val="009D1500"/>
    <w:rsid w:val="009D18A1"/>
    <w:rsid w:val="009D1C57"/>
    <w:rsid w:val="009D1C7C"/>
    <w:rsid w:val="009D2382"/>
    <w:rsid w:val="009D328C"/>
    <w:rsid w:val="009D450E"/>
    <w:rsid w:val="009D4887"/>
    <w:rsid w:val="009D53F4"/>
    <w:rsid w:val="009D559C"/>
    <w:rsid w:val="009D6E71"/>
    <w:rsid w:val="009E021D"/>
    <w:rsid w:val="009E04B1"/>
    <w:rsid w:val="009E0A2A"/>
    <w:rsid w:val="009E16D1"/>
    <w:rsid w:val="009E2993"/>
    <w:rsid w:val="009E4E50"/>
    <w:rsid w:val="009E4F57"/>
    <w:rsid w:val="009E5680"/>
    <w:rsid w:val="009E5E71"/>
    <w:rsid w:val="009E6375"/>
    <w:rsid w:val="009E71F8"/>
    <w:rsid w:val="009F0FEB"/>
    <w:rsid w:val="009F11D0"/>
    <w:rsid w:val="009F1E83"/>
    <w:rsid w:val="009F2267"/>
    <w:rsid w:val="009F2A96"/>
    <w:rsid w:val="009F31EC"/>
    <w:rsid w:val="009F3700"/>
    <w:rsid w:val="009F4643"/>
    <w:rsid w:val="009F539C"/>
    <w:rsid w:val="009F5548"/>
    <w:rsid w:val="009F5B1C"/>
    <w:rsid w:val="009F6511"/>
    <w:rsid w:val="009F66C7"/>
    <w:rsid w:val="009F690B"/>
    <w:rsid w:val="009F6CA9"/>
    <w:rsid w:val="009F7358"/>
    <w:rsid w:val="00A0068E"/>
    <w:rsid w:val="00A007F5"/>
    <w:rsid w:val="00A00DF3"/>
    <w:rsid w:val="00A01682"/>
    <w:rsid w:val="00A01EC3"/>
    <w:rsid w:val="00A022B3"/>
    <w:rsid w:val="00A0285D"/>
    <w:rsid w:val="00A02E1A"/>
    <w:rsid w:val="00A039BE"/>
    <w:rsid w:val="00A03BA6"/>
    <w:rsid w:val="00A04562"/>
    <w:rsid w:val="00A0480F"/>
    <w:rsid w:val="00A05EDC"/>
    <w:rsid w:val="00A06A48"/>
    <w:rsid w:val="00A10B2D"/>
    <w:rsid w:val="00A11C02"/>
    <w:rsid w:val="00A126FD"/>
    <w:rsid w:val="00A1351E"/>
    <w:rsid w:val="00A14887"/>
    <w:rsid w:val="00A14A5C"/>
    <w:rsid w:val="00A14EAC"/>
    <w:rsid w:val="00A1520D"/>
    <w:rsid w:val="00A15CE1"/>
    <w:rsid w:val="00A16829"/>
    <w:rsid w:val="00A171ED"/>
    <w:rsid w:val="00A174AC"/>
    <w:rsid w:val="00A178DB"/>
    <w:rsid w:val="00A21817"/>
    <w:rsid w:val="00A2181D"/>
    <w:rsid w:val="00A21C09"/>
    <w:rsid w:val="00A225B4"/>
    <w:rsid w:val="00A22869"/>
    <w:rsid w:val="00A22F91"/>
    <w:rsid w:val="00A23A06"/>
    <w:rsid w:val="00A24736"/>
    <w:rsid w:val="00A24F84"/>
    <w:rsid w:val="00A26DCA"/>
    <w:rsid w:val="00A27494"/>
    <w:rsid w:val="00A30915"/>
    <w:rsid w:val="00A31EB6"/>
    <w:rsid w:val="00A31FB2"/>
    <w:rsid w:val="00A32321"/>
    <w:rsid w:val="00A32405"/>
    <w:rsid w:val="00A327F4"/>
    <w:rsid w:val="00A3368D"/>
    <w:rsid w:val="00A339E8"/>
    <w:rsid w:val="00A339FA"/>
    <w:rsid w:val="00A40AF9"/>
    <w:rsid w:val="00A40C64"/>
    <w:rsid w:val="00A423CA"/>
    <w:rsid w:val="00A42D42"/>
    <w:rsid w:val="00A42F18"/>
    <w:rsid w:val="00A43617"/>
    <w:rsid w:val="00A449DD"/>
    <w:rsid w:val="00A44D94"/>
    <w:rsid w:val="00A45CD2"/>
    <w:rsid w:val="00A47792"/>
    <w:rsid w:val="00A47937"/>
    <w:rsid w:val="00A47E43"/>
    <w:rsid w:val="00A5051F"/>
    <w:rsid w:val="00A51646"/>
    <w:rsid w:val="00A51D1C"/>
    <w:rsid w:val="00A51FC5"/>
    <w:rsid w:val="00A5229D"/>
    <w:rsid w:val="00A53385"/>
    <w:rsid w:val="00A5363F"/>
    <w:rsid w:val="00A548D8"/>
    <w:rsid w:val="00A54ADE"/>
    <w:rsid w:val="00A55150"/>
    <w:rsid w:val="00A56CB4"/>
    <w:rsid w:val="00A57A31"/>
    <w:rsid w:val="00A60456"/>
    <w:rsid w:val="00A60814"/>
    <w:rsid w:val="00A60CE4"/>
    <w:rsid w:val="00A60DD7"/>
    <w:rsid w:val="00A613DC"/>
    <w:rsid w:val="00A617E4"/>
    <w:rsid w:val="00A61A1C"/>
    <w:rsid w:val="00A61BF7"/>
    <w:rsid w:val="00A63106"/>
    <w:rsid w:val="00A6421E"/>
    <w:rsid w:val="00A64614"/>
    <w:rsid w:val="00A64710"/>
    <w:rsid w:val="00A648A8"/>
    <w:rsid w:val="00A64CD6"/>
    <w:rsid w:val="00A65C8D"/>
    <w:rsid w:val="00A66844"/>
    <w:rsid w:val="00A675F3"/>
    <w:rsid w:val="00A705A9"/>
    <w:rsid w:val="00A713ED"/>
    <w:rsid w:val="00A71806"/>
    <w:rsid w:val="00A7311D"/>
    <w:rsid w:val="00A7329B"/>
    <w:rsid w:val="00A7357F"/>
    <w:rsid w:val="00A74331"/>
    <w:rsid w:val="00A7585C"/>
    <w:rsid w:val="00A75FF4"/>
    <w:rsid w:val="00A76E7C"/>
    <w:rsid w:val="00A77997"/>
    <w:rsid w:val="00A77D2A"/>
    <w:rsid w:val="00A803CB"/>
    <w:rsid w:val="00A80594"/>
    <w:rsid w:val="00A80CAF"/>
    <w:rsid w:val="00A80E51"/>
    <w:rsid w:val="00A81F20"/>
    <w:rsid w:val="00A82A99"/>
    <w:rsid w:val="00A832F9"/>
    <w:rsid w:val="00A83FEB"/>
    <w:rsid w:val="00A841D7"/>
    <w:rsid w:val="00A84796"/>
    <w:rsid w:val="00A87AFA"/>
    <w:rsid w:val="00A91264"/>
    <w:rsid w:val="00A917FF"/>
    <w:rsid w:val="00A9184E"/>
    <w:rsid w:val="00A919C5"/>
    <w:rsid w:val="00A93CDB"/>
    <w:rsid w:val="00A940D7"/>
    <w:rsid w:val="00A943D8"/>
    <w:rsid w:val="00A94883"/>
    <w:rsid w:val="00A95150"/>
    <w:rsid w:val="00A951E4"/>
    <w:rsid w:val="00A952C5"/>
    <w:rsid w:val="00A96BDE"/>
    <w:rsid w:val="00A970B7"/>
    <w:rsid w:val="00AA039D"/>
    <w:rsid w:val="00AA0A5C"/>
    <w:rsid w:val="00AA0F19"/>
    <w:rsid w:val="00AA1304"/>
    <w:rsid w:val="00AA17D7"/>
    <w:rsid w:val="00AA1B73"/>
    <w:rsid w:val="00AA1E2F"/>
    <w:rsid w:val="00AA379F"/>
    <w:rsid w:val="00AA7139"/>
    <w:rsid w:val="00AB1212"/>
    <w:rsid w:val="00AB2DCA"/>
    <w:rsid w:val="00AB3D7F"/>
    <w:rsid w:val="00AB41AB"/>
    <w:rsid w:val="00AB525B"/>
    <w:rsid w:val="00AB54C4"/>
    <w:rsid w:val="00AB6339"/>
    <w:rsid w:val="00AC0F95"/>
    <w:rsid w:val="00AC4887"/>
    <w:rsid w:val="00AC4BF9"/>
    <w:rsid w:val="00AC5C35"/>
    <w:rsid w:val="00AC5F33"/>
    <w:rsid w:val="00AC629B"/>
    <w:rsid w:val="00AC6522"/>
    <w:rsid w:val="00AC6F01"/>
    <w:rsid w:val="00AC72E7"/>
    <w:rsid w:val="00AC7A3E"/>
    <w:rsid w:val="00AD0618"/>
    <w:rsid w:val="00AD106B"/>
    <w:rsid w:val="00AD2287"/>
    <w:rsid w:val="00AD2543"/>
    <w:rsid w:val="00AD2644"/>
    <w:rsid w:val="00AD297E"/>
    <w:rsid w:val="00AD3C85"/>
    <w:rsid w:val="00AD463F"/>
    <w:rsid w:val="00AD5A18"/>
    <w:rsid w:val="00AD5B4E"/>
    <w:rsid w:val="00AD678D"/>
    <w:rsid w:val="00AD68CB"/>
    <w:rsid w:val="00AD6927"/>
    <w:rsid w:val="00AD6F8F"/>
    <w:rsid w:val="00AD73ED"/>
    <w:rsid w:val="00AD7E29"/>
    <w:rsid w:val="00AD7F22"/>
    <w:rsid w:val="00AE0052"/>
    <w:rsid w:val="00AE1569"/>
    <w:rsid w:val="00AE28BA"/>
    <w:rsid w:val="00AE2914"/>
    <w:rsid w:val="00AE3114"/>
    <w:rsid w:val="00AE3445"/>
    <w:rsid w:val="00AE442C"/>
    <w:rsid w:val="00AE5563"/>
    <w:rsid w:val="00AE654C"/>
    <w:rsid w:val="00AE7638"/>
    <w:rsid w:val="00AF0378"/>
    <w:rsid w:val="00AF0430"/>
    <w:rsid w:val="00AF0952"/>
    <w:rsid w:val="00AF0E62"/>
    <w:rsid w:val="00AF14F0"/>
    <w:rsid w:val="00AF2348"/>
    <w:rsid w:val="00AF24FC"/>
    <w:rsid w:val="00AF2723"/>
    <w:rsid w:val="00AF2D98"/>
    <w:rsid w:val="00AF4189"/>
    <w:rsid w:val="00AF42A7"/>
    <w:rsid w:val="00AF5CD2"/>
    <w:rsid w:val="00AF703C"/>
    <w:rsid w:val="00AF7199"/>
    <w:rsid w:val="00AF726E"/>
    <w:rsid w:val="00AF7B37"/>
    <w:rsid w:val="00B01BB3"/>
    <w:rsid w:val="00B023C6"/>
    <w:rsid w:val="00B041BA"/>
    <w:rsid w:val="00B04ADB"/>
    <w:rsid w:val="00B05F0D"/>
    <w:rsid w:val="00B07454"/>
    <w:rsid w:val="00B10672"/>
    <w:rsid w:val="00B10E6B"/>
    <w:rsid w:val="00B11F5C"/>
    <w:rsid w:val="00B12AC6"/>
    <w:rsid w:val="00B13696"/>
    <w:rsid w:val="00B14BE1"/>
    <w:rsid w:val="00B150A5"/>
    <w:rsid w:val="00B178AD"/>
    <w:rsid w:val="00B204CD"/>
    <w:rsid w:val="00B21547"/>
    <w:rsid w:val="00B21C9D"/>
    <w:rsid w:val="00B225CF"/>
    <w:rsid w:val="00B242A9"/>
    <w:rsid w:val="00B243E9"/>
    <w:rsid w:val="00B2461A"/>
    <w:rsid w:val="00B25FFA"/>
    <w:rsid w:val="00B267CC"/>
    <w:rsid w:val="00B26F9A"/>
    <w:rsid w:val="00B3038C"/>
    <w:rsid w:val="00B30F02"/>
    <w:rsid w:val="00B30FEC"/>
    <w:rsid w:val="00B312A2"/>
    <w:rsid w:val="00B314AC"/>
    <w:rsid w:val="00B31D1C"/>
    <w:rsid w:val="00B31F07"/>
    <w:rsid w:val="00B332F2"/>
    <w:rsid w:val="00B335CD"/>
    <w:rsid w:val="00B3412E"/>
    <w:rsid w:val="00B3429D"/>
    <w:rsid w:val="00B34E8A"/>
    <w:rsid w:val="00B354DA"/>
    <w:rsid w:val="00B35EEC"/>
    <w:rsid w:val="00B35FA5"/>
    <w:rsid w:val="00B365FB"/>
    <w:rsid w:val="00B367FD"/>
    <w:rsid w:val="00B36F9B"/>
    <w:rsid w:val="00B37653"/>
    <w:rsid w:val="00B40E9E"/>
    <w:rsid w:val="00B42718"/>
    <w:rsid w:val="00B42D49"/>
    <w:rsid w:val="00B4446D"/>
    <w:rsid w:val="00B44A25"/>
    <w:rsid w:val="00B44E7B"/>
    <w:rsid w:val="00B44F46"/>
    <w:rsid w:val="00B450A6"/>
    <w:rsid w:val="00B45DD2"/>
    <w:rsid w:val="00B45E3A"/>
    <w:rsid w:val="00B45F57"/>
    <w:rsid w:val="00B465E9"/>
    <w:rsid w:val="00B46797"/>
    <w:rsid w:val="00B46DBF"/>
    <w:rsid w:val="00B475A8"/>
    <w:rsid w:val="00B504F6"/>
    <w:rsid w:val="00B5118A"/>
    <w:rsid w:val="00B51A49"/>
    <w:rsid w:val="00B51E37"/>
    <w:rsid w:val="00B5291E"/>
    <w:rsid w:val="00B52A9D"/>
    <w:rsid w:val="00B52E47"/>
    <w:rsid w:val="00B5484A"/>
    <w:rsid w:val="00B56F34"/>
    <w:rsid w:val="00B571D0"/>
    <w:rsid w:val="00B60C09"/>
    <w:rsid w:val="00B62658"/>
    <w:rsid w:val="00B636CB"/>
    <w:rsid w:val="00B645B1"/>
    <w:rsid w:val="00B65E49"/>
    <w:rsid w:val="00B6642F"/>
    <w:rsid w:val="00B66765"/>
    <w:rsid w:val="00B66B6A"/>
    <w:rsid w:val="00B676C7"/>
    <w:rsid w:val="00B712F6"/>
    <w:rsid w:val="00B716F9"/>
    <w:rsid w:val="00B71D49"/>
    <w:rsid w:val="00B72756"/>
    <w:rsid w:val="00B72C7B"/>
    <w:rsid w:val="00B73C0E"/>
    <w:rsid w:val="00B741A6"/>
    <w:rsid w:val="00B74ACF"/>
    <w:rsid w:val="00B74BB9"/>
    <w:rsid w:val="00B75957"/>
    <w:rsid w:val="00B75EA7"/>
    <w:rsid w:val="00B7799C"/>
    <w:rsid w:val="00B77AD2"/>
    <w:rsid w:val="00B800FD"/>
    <w:rsid w:val="00B8018C"/>
    <w:rsid w:val="00B8191D"/>
    <w:rsid w:val="00B81CDB"/>
    <w:rsid w:val="00B84037"/>
    <w:rsid w:val="00B84645"/>
    <w:rsid w:val="00B85ADC"/>
    <w:rsid w:val="00B85B4E"/>
    <w:rsid w:val="00B85F04"/>
    <w:rsid w:val="00B86DC5"/>
    <w:rsid w:val="00B86FD6"/>
    <w:rsid w:val="00B8741E"/>
    <w:rsid w:val="00B87DA0"/>
    <w:rsid w:val="00B900B4"/>
    <w:rsid w:val="00B91E65"/>
    <w:rsid w:val="00B93DA7"/>
    <w:rsid w:val="00B94988"/>
    <w:rsid w:val="00B94C1A"/>
    <w:rsid w:val="00B94D2C"/>
    <w:rsid w:val="00B94D2F"/>
    <w:rsid w:val="00B95809"/>
    <w:rsid w:val="00B958C4"/>
    <w:rsid w:val="00B96F2C"/>
    <w:rsid w:val="00B974E2"/>
    <w:rsid w:val="00B97D47"/>
    <w:rsid w:val="00BA0540"/>
    <w:rsid w:val="00BA0A2B"/>
    <w:rsid w:val="00BA153E"/>
    <w:rsid w:val="00BA192E"/>
    <w:rsid w:val="00BA205B"/>
    <w:rsid w:val="00BA23A6"/>
    <w:rsid w:val="00BA3191"/>
    <w:rsid w:val="00BA3A41"/>
    <w:rsid w:val="00BA4693"/>
    <w:rsid w:val="00BA4C7F"/>
    <w:rsid w:val="00BA4DF1"/>
    <w:rsid w:val="00BA5154"/>
    <w:rsid w:val="00BA69D8"/>
    <w:rsid w:val="00BA78F2"/>
    <w:rsid w:val="00BA79F3"/>
    <w:rsid w:val="00BB0E94"/>
    <w:rsid w:val="00BB0EF2"/>
    <w:rsid w:val="00BB1F15"/>
    <w:rsid w:val="00BB27F2"/>
    <w:rsid w:val="00BB3792"/>
    <w:rsid w:val="00BB4E51"/>
    <w:rsid w:val="00BB5C47"/>
    <w:rsid w:val="00BB6584"/>
    <w:rsid w:val="00BB718D"/>
    <w:rsid w:val="00BB7CEC"/>
    <w:rsid w:val="00BC052F"/>
    <w:rsid w:val="00BC0BC5"/>
    <w:rsid w:val="00BC0F47"/>
    <w:rsid w:val="00BC106E"/>
    <w:rsid w:val="00BC11C8"/>
    <w:rsid w:val="00BC3766"/>
    <w:rsid w:val="00BC4E8D"/>
    <w:rsid w:val="00BC595D"/>
    <w:rsid w:val="00BC60B2"/>
    <w:rsid w:val="00BC7BF8"/>
    <w:rsid w:val="00BD170E"/>
    <w:rsid w:val="00BD18BC"/>
    <w:rsid w:val="00BD1D1B"/>
    <w:rsid w:val="00BD35A4"/>
    <w:rsid w:val="00BD3D6C"/>
    <w:rsid w:val="00BD4818"/>
    <w:rsid w:val="00BD4E2F"/>
    <w:rsid w:val="00BD502E"/>
    <w:rsid w:val="00BD68BB"/>
    <w:rsid w:val="00BD6B85"/>
    <w:rsid w:val="00BD7EE2"/>
    <w:rsid w:val="00BE1868"/>
    <w:rsid w:val="00BE196A"/>
    <w:rsid w:val="00BE23D8"/>
    <w:rsid w:val="00BE2683"/>
    <w:rsid w:val="00BE300D"/>
    <w:rsid w:val="00BE304F"/>
    <w:rsid w:val="00BE31AE"/>
    <w:rsid w:val="00BE3AE2"/>
    <w:rsid w:val="00BE3CB4"/>
    <w:rsid w:val="00BE4989"/>
    <w:rsid w:val="00BE5573"/>
    <w:rsid w:val="00BE7472"/>
    <w:rsid w:val="00BE787D"/>
    <w:rsid w:val="00BE7E4A"/>
    <w:rsid w:val="00BE7F03"/>
    <w:rsid w:val="00BF023C"/>
    <w:rsid w:val="00BF0743"/>
    <w:rsid w:val="00BF081C"/>
    <w:rsid w:val="00BF253A"/>
    <w:rsid w:val="00BF319D"/>
    <w:rsid w:val="00BF3797"/>
    <w:rsid w:val="00BF3815"/>
    <w:rsid w:val="00BF45E9"/>
    <w:rsid w:val="00BF4B05"/>
    <w:rsid w:val="00BF52EB"/>
    <w:rsid w:val="00BF5746"/>
    <w:rsid w:val="00BF5BA0"/>
    <w:rsid w:val="00BF6055"/>
    <w:rsid w:val="00BF623D"/>
    <w:rsid w:val="00BF6C5D"/>
    <w:rsid w:val="00C00590"/>
    <w:rsid w:val="00C006D8"/>
    <w:rsid w:val="00C007F3"/>
    <w:rsid w:val="00C00C3F"/>
    <w:rsid w:val="00C01CF7"/>
    <w:rsid w:val="00C01DD9"/>
    <w:rsid w:val="00C02803"/>
    <w:rsid w:val="00C0371E"/>
    <w:rsid w:val="00C03766"/>
    <w:rsid w:val="00C04FC5"/>
    <w:rsid w:val="00C04FE7"/>
    <w:rsid w:val="00C05473"/>
    <w:rsid w:val="00C05718"/>
    <w:rsid w:val="00C06AF3"/>
    <w:rsid w:val="00C0702E"/>
    <w:rsid w:val="00C079A6"/>
    <w:rsid w:val="00C07D4A"/>
    <w:rsid w:val="00C10492"/>
    <w:rsid w:val="00C1085D"/>
    <w:rsid w:val="00C10BF9"/>
    <w:rsid w:val="00C114E2"/>
    <w:rsid w:val="00C130D3"/>
    <w:rsid w:val="00C13AE4"/>
    <w:rsid w:val="00C143AD"/>
    <w:rsid w:val="00C154B3"/>
    <w:rsid w:val="00C15AC6"/>
    <w:rsid w:val="00C1624B"/>
    <w:rsid w:val="00C16E8B"/>
    <w:rsid w:val="00C208CC"/>
    <w:rsid w:val="00C21743"/>
    <w:rsid w:val="00C21A90"/>
    <w:rsid w:val="00C21AF7"/>
    <w:rsid w:val="00C2274F"/>
    <w:rsid w:val="00C22B06"/>
    <w:rsid w:val="00C23A04"/>
    <w:rsid w:val="00C24EB0"/>
    <w:rsid w:val="00C252CF"/>
    <w:rsid w:val="00C2554A"/>
    <w:rsid w:val="00C25CCA"/>
    <w:rsid w:val="00C267CB"/>
    <w:rsid w:val="00C26B3F"/>
    <w:rsid w:val="00C272D3"/>
    <w:rsid w:val="00C31308"/>
    <w:rsid w:val="00C3214A"/>
    <w:rsid w:val="00C32562"/>
    <w:rsid w:val="00C33669"/>
    <w:rsid w:val="00C33A0D"/>
    <w:rsid w:val="00C34325"/>
    <w:rsid w:val="00C34BF7"/>
    <w:rsid w:val="00C36079"/>
    <w:rsid w:val="00C363D0"/>
    <w:rsid w:val="00C36E93"/>
    <w:rsid w:val="00C40E26"/>
    <w:rsid w:val="00C40F98"/>
    <w:rsid w:val="00C411EC"/>
    <w:rsid w:val="00C416FA"/>
    <w:rsid w:val="00C41AD1"/>
    <w:rsid w:val="00C427B3"/>
    <w:rsid w:val="00C43542"/>
    <w:rsid w:val="00C45359"/>
    <w:rsid w:val="00C46793"/>
    <w:rsid w:val="00C500DF"/>
    <w:rsid w:val="00C50A2E"/>
    <w:rsid w:val="00C5182E"/>
    <w:rsid w:val="00C51B7D"/>
    <w:rsid w:val="00C51F59"/>
    <w:rsid w:val="00C52015"/>
    <w:rsid w:val="00C5208E"/>
    <w:rsid w:val="00C529D0"/>
    <w:rsid w:val="00C53099"/>
    <w:rsid w:val="00C533BF"/>
    <w:rsid w:val="00C53E59"/>
    <w:rsid w:val="00C54DD2"/>
    <w:rsid w:val="00C552F7"/>
    <w:rsid w:val="00C572DD"/>
    <w:rsid w:val="00C57788"/>
    <w:rsid w:val="00C60166"/>
    <w:rsid w:val="00C61124"/>
    <w:rsid w:val="00C61186"/>
    <w:rsid w:val="00C62E07"/>
    <w:rsid w:val="00C64711"/>
    <w:rsid w:val="00C6482B"/>
    <w:rsid w:val="00C6497F"/>
    <w:rsid w:val="00C6539E"/>
    <w:rsid w:val="00C65997"/>
    <w:rsid w:val="00C65CC5"/>
    <w:rsid w:val="00C65F6E"/>
    <w:rsid w:val="00C66EB2"/>
    <w:rsid w:val="00C6749E"/>
    <w:rsid w:val="00C67E6B"/>
    <w:rsid w:val="00C71674"/>
    <w:rsid w:val="00C71857"/>
    <w:rsid w:val="00C72C44"/>
    <w:rsid w:val="00C72E3A"/>
    <w:rsid w:val="00C73368"/>
    <w:rsid w:val="00C7396E"/>
    <w:rsid w:val="00C73BB8"/>
    <w:rsid w:val="00C740E0"/>
    <w:rsid w:val="00C750A6"/>
    <w:rsid w:val="00C75171"/>
    <w:rsid w:val="00C758AE"/>
    <w:rsid w:val="00C77BE4"/>
    <w:rsid w:val="00C77F13"/>
    <w:rsid w:val="00C803CF"/>
    <w:rsid w:val="00C803FB"/>
    <w:rsid w:val="00C80A9E"/>
    <w:rsid w:val="00C80EAD"/>
    <w:rsid w:val="00C80ED6"/>
    <w:rsid w:val="00C820E0"/>
    <w:rsid w:val="00C824D9"/>
    <w:rsid w:val="00C828AD"/>
    <w:rsid w:val="00C828FE"/>
    <w:rsid w:val="00C83C20"/>
    <w:rsid w:val="00C83C54"/>
    <w:rsid w:val="00C84409"/>
    <w:rsid w:val="00C85CAF"/>
    <w:rsid w:val="00C865B4"/>
    <w:rsid w:val="00C90304"/>
    <w:rsid w:val="00C9046A"/>
    <w:rsid w:val="00C92556"/>
    <w:rsid w:val="00C930D1"/>
    <w:rsid w:val="00C93F90"/>
    <w:rsid w:val="00C9407C"/>
    <w:rsid w:val="00C940CD"/>
    <w:rsid w:val="00C94159"/>
    <w:rsid w:val="00C9445E"/>
    <w:rsid w:val="00C95097"/>
    <w:rsid w:val="00C95674"/>
    <w:rsid w:val="00C95B10"/>
    <w:rsid w:val="00C97666"/>
    <w:rsid w:val="00C97FB2"/>
    <w:rsid w:val="00CA034C"/>
    <w:rsid w:val="00CA1628"/>
    <w:rsid w:val="00CA1ABE"/>
    <w:rsid w:val="00CA3547"/>
    <w:rsid w:val="00CA3D6B"/>
    <w:rsid w:val="00CA4236"/>
    <w:rsid w:val="00CA4830"/>
    <w:rsid w:val="00CA4C2F"/>
    <w:rsid w:val="00CA58E5"/>
    <w:rsid w:val="00CA614B"/>
    <w:rsid w:val="00CA6F10"/>
    <w:rsid w:val="00CA73B6"/>
    <w:rsid w:val="00CB0520"/>
    <w:rsid w:val="00CB28F0"/>
    <w:rsid w:val="00CB299D"/>
    <w:rsid w:val="00CB38FE"/>
    <w:rsid w:val="00CB3A21"/>
    <w:rsid w:val="00CB3EFA"/>
    <w:rsid w:val="00CB4B0F"/>
    <w:rsid w:val="00CB4D04"/>
    <w:rsid w:val="00CB607C"/>
    <w:rsid w:val="00CC0D43"/>
    <w:rsid w:val="00CC1AD2"/>
    <w:rsid w:val="00CC1E74"/>
    <w:rsid w:val="00CC43D7"/>
    <w:rsid w:val="00CC620D"/>
    <w:rsid w:val="00CC78DC"/>
    <w:rsid w:val="00CD1E61"/>
    <w:rsid w:val="00CD218E"/>
    <w:rsid w:val="00CD2720"/>
    <w:rsid w:val="00CD2EEF"/>
    <w:rsid w:val="00CD353D"/>
    <w:rsid w:val="00CD395C"/>
    <w:rsid w:val="00CD4758"/>
    <w:rsid w:val="00CD4768"/>
    <w:rsid w:val="00CD5245"/>
    <w:rsid w:val="00CD5369"/>
    <w:rsid w:val="00CD5B8A"/>
    <w:rsid w:val="00CD7AE6"/>
    <w:rsid w:val="00CE1927"/>
    <w:rsid w:val="00CE279E"/>
    <w:rsid w:val="00CE3077"/>
    <w:rsid w:val="00CE3C3E"/>
    <w:rsid w:val="00CE7A24"/>
    <w:rsid w:val="00CE7FD8"/>
    <w:rsid w:val="00CF0424"/>
    <w:rsid w:val="00CF1104"/>
    <w:rsid w:val="00CF1322"/>
    <w:rsid w:val="00CF2E8E"/>
    <w:rsid w:val="00CF3236"/>
    <w:rsid w:val="00CF3F18"/>
    <w:rsid w:val="00CF532F"/>
    <w:rsid w:val="00CF58F7"/>
    <w:rsid w:val="00CF6618"/>
    <w:rsid w:val="00CF6B50"/>
    <w:rsid w:val="00CF714F"/>
    <w:rsid w:val="00CF78EE"/>
    <w:rsid w:val="00CF7A44"/>
    <w:rsid w:val="00CF7AEB"/>
    <w:rsid w:val="00D00076"/>
    <w:rsid w:val="00D01486"/>
    <w:rsid w:val="00D01EDB"/>
    <w:rsid w:val="00D02447"/>
    <w:rsid w:val="00D02CF3"/>
    <w:rsid w:val="00D03F1C"/>
    <w:rsid w:val="00D04342"/>
    <w:rsid w:val="00D05058"/>
    <w:rsid w:val="00D0559C"/>
    <w:rsid w:val="00D06591"/>
    <w:rsid w:val="00D065EA"/>
    <w:rsid w:val="00D069C4"/>
    <w:rsid w:val="00D06E74"/>
    <w:rsid w:val="00D10469"/>
    <w:rsid w:val="00D1102D"/>
    <w:rsid w:val="00D11CD4"/>
    <w:rsid w:val="00D12305"/>
    <w:rsid w:val="00D127FB"/>
    <w:rsid w:val="00D12ED8"/>
    <w:rsid w:val="00D136ED"/>
    <w:rsid w:val="00D13891"/>
    <w:rsid w:val="00D1404A"/>
    <w:rsid w:val="00D152F0"/>
    <w:rsid w:val="00D15AEA"/>
    <w:rsid w:val="00D1604D"/>
    <w:rsid w:val="00D16BC1"/>
    <w:rsid w:val="00D16EC0"/>
    <w:rsid w:val="00D16F81"/>
    <w:rsid w:val="00D171AF"/>
    <w:rsid w:val="00D17953"/>
    <w:rsid w:val="00D204AE"/>
    <w:rsid w:val="00D20DC3"/>
    <w:rsid w:val="00D2136F"/>
    <w:rsid w:val="00D267B3"/>
    <w:rsid w:val="00D26C3C"/>
    <w:rsid w:val="00D275C9"/>
    <w:rsid w:val="00D27E0F"/>
    <w:rsid w:val="00D27F93"/>
    <w:rsid w:val="00D33800"/>
    <w:rsid w:val="00D3406B"/>
    <w:rsid w:val="00D3426A"/>
    <w:rsid w:val="00D351F0"/>
    <w:rsid w:val="00D35668"/>
    <w:rsid w:val="00D35A2C"/>
    <w:rsid w:val="00D35A2D"/>
    <w:rsid w:val="00D35CB8"/>
    <w:rsid w:val="00D35F47"/>
    <w:rsid w:val="00D37687"/>
    <w:rsid w:val="00D40565"/>
    <w:rsid w:val="00D40918"/>
    <w:rsid w:val="00D410EF"/>
    <w:rsid w:val="00D416B5"/>
    <w:rsid w:val="00D41929"/>
    <w:rsid w:val="00D4200B"/>
    <w:rsid w:val="00D4231E"/>
    <w:rsid w:val="00D4278A"/>
    <w:rsid w:val="00D43287"/>
    <w:rsid w:val="00D433FB"/>
    <w:rsid w:val="00D44ED9"/>
    <w:rsid w:val="00D45857"/>
    <w:rsid w:val="00D45C71"/>
    <w:rsid w:val="00D47417"/>
    <w:rsid w:val="00D4792B"/>
    <w:rsid w:val="00D50B34"/>
    <w:rsid w:val="00D53AA9"/>
    <w:rsid w:val="00D53DA3"/>
    <w:rsid w:val="00D55949"/>
    <w:rsid w:val="00D55982"/>
    <w:rsid w:val="00D55F11"/>
    <w:rsid w:val="00D562D6"/>
    <w:rsid w:val="00D56B3D"/>
    <w:rsid w:val="00D601A5"/>
    <w:rsid w:val="00D61DE7"/>
    <w:rsid w:val="00D625A0"/>
    <w:rsid w:val="00D627FE"/>
    <w:rsid w:val="00D649D8"/>
    <w:rsid w:val="00D655CC"/>
    <w:rsid w:val="00D70AE6"/>
    <w:rsid w:val="00D719F9"/>
    <w:rsid w:val="00D71E2C"/>
    <w:rsid w:val="00D733B8"/>
    <w:rsid w:val="00D7442F"/>
    <w:rsid w:val="00D74B50"/>
    <w:rsid w:val="00D74F5D"/>
    <w:rsid w:val="00D766B4"/>
    <w:rsid w:val="00D7715D"/>
    <w:rsid w:val="00D77721"/>
    <w:rsid w:val="00D808CE"/>
    <w:rsid w:val="00D80AF8"/>
    <w:rsid w:val="00D82005"/>
    <w:rsid w:val="00D820A1"/>
    <w:rsid w:val="00D82632"/>
    <w:rsid w:val="00D82681"/>
    <w:rsid w:val="00D82F39"/>
    <w:rsid w:val="00D84903"/>
    <w:rsid w:val="00D858D7"/>
    <w:rsid w:val="00D87091"/>
    <w:rsid w:val="00D87619"/>
    <w:rsid w:val="00D9107C"/>
    <w:rsid w:val="00D930A6"/>
    <w:rsid w:val="00D93179"/>
    <w:rsid w:val="00D932C9"/>
    <w:rsid w:val="00D93635"/>
    <w:rsid w:val="00D937F1"/>
    <w:rsid w:val="00D93B3F"/>
    <w:rsid w:val="00D958A4"/>
    <w:rsid w:val="00D95903"/>
    <w:rsid w:val="00D97080"/>
    <w:rsid w:val="00D97BE5"/>
    <w:rsid w:val="00DA0372"/>
    <w:rsid w:val="00DA0A00"/>
    <w:rsid w:val="00DA1B2B"/>
    <w:rsid w:val="00DA2902"/>
    <w:rsid w:val="00DA2CC2"/>
    <w:rsid w:val="00DA397D"/>
    <w:rsid w:val="00DA575E"/>
    <w:rsid w:val="00DA59CF"/>
    <w:rsid w:val="00DA73E0"/>
    <w:rsid w:val="00DB244F"/>
    <w:rsid w:val="00DB4F32"/>
    <w:rsid w:val="00DB51AD"/>
    <w:rsid w:val="00DB6D64"/>
    <w:rsid w:val="00DB7361"/>
    <w:rsid w:val="00DB7A38"/>
    <w:rsid w:val="00DC068C"/>
    <w:rsid w:val="00DC1823"/>
    <w:rsid w:val="00DC20E9"/>
    <w:rsid w:val="00DC2C84"/>
    <w:rsid w:val="00DC37C8"/>
    <w:rsid w:val="00DC63B2"/>
    <w:rsid w:val="00DC6619"/>
    <w:rsid w:val="00DC69F3"/>
    <w:rsid w:val="00DD0A0C"/>
    <w:rsid w:val="00DD568C"/>
    <w:rsid w:val="00DD64AE"/>
    <w:rsid w:val="00DD67C1"/>
    <w:rsid w:val="00DD6F8C"/>
    <w:rsid w:val="00DD755D"/>
    <w:rsid w:val="00DE1B61"/>
    <w:rsid w:val="00DE24B1"/>
    <w:rsid w:val="00DE30C9"/>
    <w:rsid w:val="00DE5EBE"/>
    <w:rsid w:val="00DE60B4"/>
    <w:rsid w:val="00DE6AA1"/>
    <w:rsid w:val="00DF0105"/>
    <w:rsid w:val="00DF082A"/>
    <w:rsid w:val="00DF1B40"/>
    <w:rsid w:val="00DF2E98"/>
    <w:rsid w:val="00DF2F46"/>
    <w:rsid w:val="00DF70AA"/>
    <w:rsid w:val="00E002E2"/>
    <w:rsid w:val="00E00C6C"/>
    <w:rsid w:val="00E01577"/>
    <w:rsid w:val="00E02AC4"/>
    <w:rsid w:val="00E03120"/>
    <w:rsid w:val="00E0383C"/>
    <w:rsid w:val="00E041CB"/>
    <w:rsid w:val="00E047EF"/>
    <w:rsid w:val="00E05D76"/>
    <w:rsid w:val="00E07595"/>
    <w:rsid w:val="00E10579"/>
    <w:rsid w:val="00E110CD"/>
    <w:rsid w:val="00E11199"/>
    <w:rsid w:val="00E120B1"/>
    <w:rsid w:val="00E14A0F"/>
    <w:rsid w:val="00E14DC8"/>
    <w:rsid w:val="00E14F67"/>
    <w:rsid w:val="00E15C49"/>
    <w:rsid w:val="00E16006"/>
    <w:rsid w:val="00E16FF0"/>
    <w:rsid w:val="00E20B31"/>
    <w:rsid w:val="00E21A12"/>
    <w:rsid w:val="00E21AFB"/>
    <w:rsid w:val="00E221C5"/>
    <w:rsid w:val="00E228F7"/>
    <w:rsid w:val="00E2328C"/>
    <w:rsid w:val="00E236DC"/>
    <w:rsid w:val="00E25395"/>
    <w:rsid w:val="00E25DA5"/>
    <w:rsid w:val="00E263D1"/>
    <w:rsid w:val="00E26BEB"/>
    <w:rsid w:val="00E3023D"/>
    <w:rsid w:val="00E30BD4"/>
    <w:rsid w:val="00E318D0"/>
    <w:rsid w:val="00E326FC"/>
    <w:rsid w:val="00E3278C"/>
    <w:rsid w:val="00E33184"/>
    <w:rsid w:val="00E33346"/>
    <w:rsid w:val="00E36E6C"/>
    <w:rsid w:val="00E371D8"/>
    <w:rsid w:val="00E376B6"/>
    <w:rsid w:val="00E37F57"/>
    <w:rsid w:val="00E422A4"/>
    <w:rsid w:val="00E42C7A"/>
    <w:rsid w:val="00E4394A"/>
    <w:rsid w:val="00E443CF"/>
    <w:rsid w:val="00E4452A"/>
    <w:rsid w:val="00E446CD"/>
    <w:rsid w:val="00E452E8"/>
    <w:rsid w:val="00E45969"/>
    <w:rsid w:val="00E45C78"/>
    <w:rsid w:val="00E461B1"/>
    <w:rsid w:val="00E464B6"/>
    <w:rsid w:val="00E472EB"/>
    <w:rsid w:val="00E476B0"/>
    <w:rsid w:val="00E50752"/>
    <w:rsid w:val="00E51088"/>
    <w:rsid w:val="00E52645"/>
    <w:rsid w:val="00E53CB2"/>
    <w:rsid w:val="00E53E82"/>
    <w:rsid w:val="00E54502"/>
    <w:rsid w:val="00E56DD9"/>
    <w:rsid w:val="00E572E9"/>
    <w:rsid w:val="00E5790E"/>
    <w:rsid w:val="00E5791E"/>
    <w:rsid w:val="00E60BEA"/>
    <w:rsid w:val="00E61968"/>
    <w:rsid w:val="00E61BFD"/>
    <w:rsid w:val="00E644BA"/>
    <w:rsid w:val="00E64839"/>
    <w:rsid w:val="00E650BB"/>
    <w:rsid w:val="00E65154"/>
    <w:rsid w:val="00E660BA"/>
    <w:rsid w:val="00E66287"/>
    <w:rsid w:val="00E674E3"/>
    <w:rsid w:val="00E67745"/>
    <w:rsid w:val="00E67D6B"/>
    <w:rsid w:val="00E70B14"/>
    <w:rsid w:val="00E70EA2"/>
    <w:rsid w:val="00E712F6"/>
    <w:rsid w:val="00E743DA"/>
    <w:rsid w:val="00E74D77"/>
    <w:rsid w:val="00E761B4"/>
    <w:rsid w:val="00E76787"/>
    <w:rsid w:val="00E76C70"/>
    <w:rsid w:val="00E77649"/>
    <w:rsid w:val="00E776C0"/>
    <w:rsid w:val="00E77F7E"/>
    <w:rsid w:val="00E809BD"/>
    <w:rsid w:val="00E812CC"/>
    <w:rsid w:val="00E82B17"/>
    <w:rsid w:val="00E82E69"/>
    <w:rsid w:val="00E83249"/>
    <w:rsid w:val="00E83715"/>
    <w:rsid w:val="00E8656F"/>
    <w:rsid w:val="00E873E1"/>
    <w:rsid w:val="00E90ED7"/>
    <w:rsid w:val="00E91A99"/>
    <w:rsid w:val="00E92DDD"/>
    <w:rsid w:val="00E97D66"/>
    <w:rsid w:val="00EA0CB9"/>
    <w:rsid w:val="00EA1555"/>
    <w:rsid w:val="00EA2821"/>
    <w:rsid w:val="00EA3155"/>
    <w:rsid w:val="00EA4F50"/>
    <w:rsid w:val="00EA4FAF"/>
    <w:rsid w:val="00EA55ED"/>
    <w:rsid w:val="00EA55F8"/>
    <w:rsid w:val="00EA6440"/>
    <w:rsid w:val="00EA70D0"/>
    <w:rsid w:val="00EB098F"/>
    <w:rsid w:val="00EB1A9F"/>
    <w:rsid w:val="00EB2CFB"/>
    <w:rsid w:val="00EB317B"/>
    <w:rsid w:val="00EB337D"/>
    <w:rsid w:val="00EB39EB"/>
    <w:rsid w:val="00EB4632"/>
    <w:rsid w:val="00EB46D0"/>
    <w:rsid w:val="00EB4914"/>
    <w:rsid w:val="00EB50E0"/>
    <w:rsid w:val="00EB517A"/>
    <w:rsid w:val="00EB52A4"/>
    <w:rsid w:val="00EB53DD"/>
    <w:rsid w:val="00EB5936"/>
    <w:rsid w:val="00EB5F7A"/>
    <w:rsid w:val="00EB6660"/>
    <w:rsid w:val="00EB6AE0"/>
    <w:rsid w:val="00EB77E1"/>
    <w:rsid w:val="00EC0203"/>
    <w:rsid w:val="00EC0254"/>
    <w:rsid w:val="00EC066E"/>
    <w:rsid w:val="00EC2366"/>
    <w:rsid w:val="00EC2987"/>
    <w:rsid w:val="00EC2B3F"/>
    <w:rsid w:val="00EC35D9"/>
    <w:rsid w:val="00EC3B75"/>
    <w:rsid w:val="00EC4A5C"/>
    <w:rsid w:val="00EC4D85"/>
    <w:rsid w:val="00EC6358"/>
    <w:rsid w:val="00EC7053"/>
    <w:rsid w:val="00EC710D"/>
    <w:rsid w:val="00ED0A98"/>
    <w:rsid w:val="00ED10A5"/>
    <w:rsid w:val="00ED1780"/>
    <w:rsid w:val="00ED1FEB"/>
    <w:rsid w:val="00ED29A7"/>
    <w:rsid w:val="00ED3B56"/>
    <w:rsid w:val="00ED4520"/>
    <w:rsid w:val="00ED624F"/>
    <w:rsid w:val="00EE130F"/>
    <w:rsid w:val="00EE1527"/>
    <w:rsid w:val="00EE1D60"/>
    <w:rsid w:val="00EE24D2"/>
    <w:rsid w:val="00EE26AE"/>
    <w:rsid w:val="00EE2C18"/>
    <w:rsid w:val="00EE2D2A"/>
    <w:rsid w:val="00EE451D"/>
    <w:rsid w:val="00EE6672"/>
    <w:rsid w:val="00EE6954"/>
    <w:rsid w:val="00EF007F"/>
    <w:rsid w:val="00EF0241"/>
    <w:rsid w:val="00EF03A7"/>
    <w:rsid w:val="00EF04D0"/>
    <w:rsid w:val="00EF0A7D"/>
    <w:rsid w:val="00EF201D"/>
    <w:rsid w:val="00EF2165"/>
    <w:rsid w:val="00EF281C"/>
    <w:rsid w:val="00EF2AA7"/>
    <w:rsid w:val="00EF3CED"/>
    <w:rsid w:val="00EF4BFD"/>
    <w:rsid w:val="00EF597F"/>
    <w:rsid w:val="00EF652E"/>
    <w:rsid w:val="00EF7DA8"/>
    <w:rsid w:val="00F00AC1"/>
    <w:rsid w:val="00F00D2C"/>
    <w:rsid w:val="00F011E6"/>
    <w:rsid w:val="00F0256E"/>
    <w:rsid w:val="00F040DE"/>
    <w:rsid w:val="00F046F4"/>
    <w:rsid w:val="00F055C2"/>
    <w:rsid w:val="00F05BE0"/>
    <w:rsid w:val="00F0710F"/>
    <w:rsid w:val="00F07387"/>
    <w:rsid w:val="00F07FF2"/>
    <w:rsid w:val="00F1151D"/>
    <w:rsid w:val="00F12408"/>
    <w:rsid w:val="00F13BE2"/>
    <w:rsid w:val="00F140C8"/>
    <w:rsid w:val="00F145DD"/>
    <w:rsid w:val="00F14A9D"/>
    <w:rsid w:val="00F15914"/>
    <w:rsid w:val="00F15BC1"/>
    <w:rsid w:val="00F15F6A"/>
    <w:rsid w:val="00F1757A"/>
    <w:rsid w:val="00F17A72"/>
    <w:rsid w:val="00F20D08"/>
    <w:rsid w:val="00F20D56"/>
    <w:rsid w:val="00F21C74"/>
    <w:rsid w:val="00F22183"/>
    <w:rsid w:val="00F222A1"/>
    <w:rsid w:val="00F2321D"/>
    <w:rsid w:val="00F23372"/>
    <w:rsid w:val="00F23B9D"/>
    <w:rsid w:val="00F24EAC"/>
    <w:rsid w:val="00F25106"/>
    <w:rsid w:val="00F2530D"/>
    <w:rsid w:val="00F25B2F"/>
    <w:rsid w:val="00F267C9"/>
    <w:rsid w:val="00F27BA3"/>
    <w:rsid w:val="00F27F1A"/>
    <w:rsid w:val="00F315A6"/>
    <w:rsid w:val="00F321D5"/>
    <w:rsid w:val="00F34076"/>
    <w:rsid w:val="00F3631F"/>
    <w:rsid w:val="00F364C6"/>
    <w:rsid w:val="00F3686C"/>
    <w:rsid w:val="00F404A5"/>
    <w:rsid w:val="00F41964"/>
    <w:rsid w:val="00F42A1F"/>
    <w:rsid w:val="00F43580"/>
    <w:rsid w:val="00F45031"/>
    <w:rsid w:val="00F46097"/>
    <w:rsid w:val="00F46687"/>
    <w:rsid w:val="00F46898"/>
    <w:rsid w:val="00F46E7F"/>
    <w:rsid w:val="00F474EF"/>
    <w:rsid w:val="00F478E0"/>
    <w:rsid w:val="00F51DD1"/>
    <w:rsid w:val="00F5264C"/>
    <w:rsid w:val="00F5355F"/>
    <w:rsid w:val="00F53D1F"/>
    <w:rsid w:val="00F55DF4"/>
    <w:rsid w:val="00F603D2"/>
    <w:rsid w:val="00F609B2"/>
    <w:rsid w:val="00F60B7E"/>
    <w:rsid w:val="00F6129D"/>
    <w:rsid w:val="00F61307"/>
    <w:rsid w:val="00F61937"/>
    <w:rsid w:val="00F6391C"/>
    <w:rsid w:val="00F6609F"/>
    <w:rsid w:val="00F662A7"/>
    <w:rsid w:val="00F67D74"/>
    <w:rsid w:val="00F67E54"/>
    <w:rsid w:val="00F704C6"/>
    <w:rsid w:val="00F71C70"/>
    <w:rsid w:val="00F72192"/>
    <w:rsid w:val="00F72365"/>
    <w:rsid w:val="00F73517"/>
    <w:rsid w:val="00F7370D"/>
    <w:rsid w:val="00F73EDE"/>
    <w:rsid w:val="00F7573D"/>
    <w:rsid w:val="00F76950"/>
    <w:rsid w:val="00F77894"/>
    <w:rsid w:val="00F8042B"/>
    <w:rsid w:val="00F812C6"/>
    <w:rsid w:val="00F8199D"/>
    <w:rsid w:val="00F81B5F"/>
    <w:rsid w:val="00F822CD"/>
    <w:rsid w:val="00F82629"/>
    <w:rsid w:val="00F8454F"/>
    <w:rsid w:val="00F84A98"/>
    <w:rsid w:val="00F84F6F"/>
    <w:rsid w:val="00F85697"/>
    <w:rsid w:val="00F86832"/>
    <w:rsid w:val="00F86AB0"/>
    <w:rsid w:val="00F875B6"/>
    <w:rsid w:val="00F9034C"/>
    <w:rsid w:val="00F91536"/>
    <w:rsid w:val="00F91D0C"/>
    <w:rsid w:val="00F927F9"/>
    <w:rsid w:val="00F92C70"/>
    <w:rsid w:val="00F93039"/>
    <w:rsid w:val="00F9315D"/>
    <w:rsid w:val="00F9329A"/>
    <w:rsid w:val="00F93A58"/>
    <w:rsid w:val="00F9454F"/>
    <w:rsid w:val="00F9477C"/>
    <w:rsid w:val="00F95FAA"/>
    <w:rsid w:val="00F962DD"/>
    <w:rsid w:val="00F96D7A"/>
    <w:rsid w:val="00F96FC9"/>
    <w:rsid w:val="00F9760F"/>
    <w:rsid w:val="00F97956"/>
    <w:rsid w:val="00F97E32"/>
    <w:rsid w:val="00FA00E3"/>
    <w:rsid w:val="00FA01E2"/>
    <w:rsid w:val="00FA05B8"/>
    <w:rsid w:val="00FA07AF"/>
    <w:rsid w:val="00FA3549"/>
    <w:rsid w:val="00FA3616"/>
    <w:rsid w:val="00FA4626"/>
    <w:rsid w:val="00FA4F96"/>
    <w:rsid w:val="00FA586F"/>
    <w:rsid w:val="00FA5CCF"/>
    <w:rsid w:val="00FA61E0"/>
    <w:rsid w:val="00FA6638"/>
    <w:rsid w:val="00FA671D"/>
    <w:rsid w:val="00FA6A02"/>
    <w:rsid w:val="00FA6EE0"/>
    <w:rsid w:val="00FA75D0"/>
    <w:rsid w:val="00FA7A25"/>
    <w:rsid w:val="00FA7ECB"/>
    <w:rsid w:val="00FB0D87"/>
    <w:rsid w:val="00FB1383"/>
    <w:rsid w:val="00FB2725"/>
    <w:rsid w:val="00FB30FE"/>
    <w:rsid w:val="00FB3B03"/>
    <w:rsid w:val="00FB5F97"/>
    <w:rsid w:val="00FB699E"/>
    <w:rsid w:val="00FB7345"/>
    <w:rsid w:val="00FB7420"/>
    <w:rsid w:val="00FB77E2"/>
    <w:rsid w:val="00FB7BCE"/>
    <w:rsid w:val="00FB7BD1"/>
    <w:rsid w:val="00FB7C27"/>
    <w:rsid w:val="00FC0663"/>
    <w:rsid w:val="00FC1F7F"/>
    <w:rsid w:val="00FC22F2"/>
    <w:rsid w:val="00FC241F"/>
    <w:rsid w:val="00FC2581"/>
    <w:rsid w:val="00FC528B"/>
    <w:rsid w:val="00FC603F"/>
    <w:rsid w:val="00FC7FFA"/>
    <w:rsid w:val="00FD03AC"/>
    <w:rsid w:val="00FD10A1"/>
    <w:rsid w:val="00FD1634"/>
    <w:rsid w:val="00FD33D1"/>
    <w:rsid w:val="00FD3FC0"/>
    <w:rsid w:val="00FD4987"/>
    <w:rsid w:val="00FD68E2"/>
    <w:rsid w:val="00FD7109"/>
    <w:rsid w:val="00FD7129"/>
    <w:rsid w:val="00FD71D3"/>
    <w:rsid w:val="00FD7BB5"/>
    <w:rsid w:val="00FD7C18"/>
    <w:rsid w:val="00FD7EE7"/>
    <w:rsid w:val="00FE031B"/>
    <w:rsid w:val="00FE18B7"/>
    <w:rsid w:val="00FE2EE7"/>
    <w:rsid w:val="00FE346F"/>
    <w:rsid w:val="00FE3684"/>
    <w:rsid w:val="00FE3AFA"/>
    <w:rsid w:val="00FE429C"/>
    <w:rsid w:val="00FE4936"/>
    <w:rsid w:val="00FE4997"/>
    <w:rsid w:val="00FE4B70"/>
    <w:rsid w:val="00FE4F43"/>
    <w:rsid w:val="00FE4FA2"/>
    <w:rsid w:val="00FE5CA4"/>
    <w:rsid w:val="00FE6343"/>
    <w:rsid w:val="00FE651D"/>
    <w:rsid w:val="00FE752A"/>
    <w:rsid w:val="00FE759D"/>
    <w:rsid w:val="00FF118C"/>
    <w:rsid w:val="00FF1383"/>
    <w:rsid w:val="00FF2599"/>
    <w:rsid w:val="00FF259F"/>
    <w:rsid w:val="00FF3034"/>
    <w:rsid w:val="00FF30BB"/>
    <w:rsid w:val="00FF3483"/>
    <w:rsid w:val="00FF3F62"/>
    <w:rsid w:val="00FF625F"/>
    <w:rsid w:val="00FF6663"/>
    <w:rsid w:val="00FF7348"/>
    <w:rsid w:val="00FF795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9494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B0"/>
    <w:pPr>
      <w:jc w:val="both"/>
    </w:pPr>
    <w:rPr>
      <w:szCs w:val="24"/>
      <w:lang w:val="en-US" w:eastAsia="en-US"/>
    </w:rPr>
  </w:style>
  <w:style w:type="paragraph" w:styleId="Heading1">
    <w:name w:val="heading 1"/>
    <w:basedOn w:val="Normal"/>
    <w:next w:val="Normal"/>
    <w:link w:val="Heading1Char"/>
    <w:qFormat/>
    <w:rsid w:val="009509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509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314AC"/>
    <w:pPr>
      <w:spacing w:before="100" w:beforeAutospacing="1" w:after="100" w:afterAutospacing="1" w:line="240" w:lineRule="atLeast"/>
      <w:outlineLvl w:val="2"/>
    </w:pPr>
    <w:rPr>
      <w:rFonts w:ascii="Arial" w:hAnsi="Arial" w:cs="Arial"/>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F57"/>
  </w:style>
  <w:style w:type="table" w:styleId="TableGrid">
    <w:name w:val="Table Grid"/>
    <w:basedOn w:val="TableNormal"/>
    <w:uiPriority w:val="59"/>
    <w:rsid w:val="00502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C106E"/>
    <w:pPr>
      <w:tabs>
        <w:tab w:val="center" w:pos="4320"/>
        <w:tab w:val="right" w:pos="8640"/>
      </w:tabs>
    </w:pPr>
  </w:style>
  <w:style w:type="character" w:styleId="PageNumber">
    <w:name w:val="page number"/>
    <w:basedOn w:val="DefaultParagraphFont"/>
    <w:rsid w:val="00BC106E"/>
  </w:style>
  <w:style w:type="paragraph" w:styleId="Header">
    <w:name w:val="header"/>
    <w:basedOn w:val="Normal"/>
    <w:link w:val="HeaderChar"/>
    <w:uiPriority w:val="99"/>
    <w:rsid w:val="00BC106E"/>
    <w:pPr>
      <w:tabs>
        <w:tab w:val="center" w:pos="4320"/>
        <w:tab w:val="right" w:pos="8640"/>
      </w:tabs>
    </w:pPr>
  </w:style>
  <w:style w:type="paragraph" w:styleId="BalloonText">
    <w:name w:val="Balloon Text"/>
    <w:basedOn w:val="Normal"/>
    <w:semiHidden/>
    <w:rsid w:val="00441B04"/>
    <w:rPr>
      <w:rFonts w:ascii="Tahoma" w:hAnsi="Tahoma" w:cs="Tahoma"/>
      <w:sz w:val="16"/>
      <w:szCs w:val="16"/>
    </w:rPr>
  </w:style>
  <w:style w:type="paragraph" w:styleId="BodyTextIndent">
    <w:name w:val="Body Text Indent"/>
    <w:basedOn w:val="Normal"/>
    <w:rsid w:val="00072912"/>
    <w:pPr>
      <w:spacing w:after="120"/>
      <w:ind w:left="283"/>
    </w:pPr>
  </w:style>
  <w:style w:type="paragraph" w:styleId="Title">
    <w:name w:val="Title"/>
    <w:basedOn w:val="Normal"/>
    <w:qFormat/>
    <w:rsid w:val="00072912"/>
    <w:pPr>
      <w:jc w:val="center"/>
    </w:pPr>
    <w:rPr>
      <w:b/>
      <w:bCs/>
      <w:sz w:val="28"/>
    </w:rPr>
  </w:style>
  <w:style w:type="character" w:styleId="Hyperlink">
    <w:name w:val="Hyperlink"/>
    <w:rsid w:val="00072912"/>
    <w:rPr>
      <w:color w:val="0000FF"/>
      <w:u w:val="single"/>
    </w:rPr>
  </w:style>
  <w:style w:type="character" w:customStyle="1" w:styleId="FooterChar">
    <w:name w:val="Footer Char"/>
    <w:link w:val="Footer"/>
    <w:uiPriority w:val="99"/>
    <w:rsid w:val="008633C3"/>
    <w:rPr>
      <w:sz w:val="24"/>
      <w:szCs w:val="24"/>
      <w:lang w:val="en-US" w:eastAsia="en-US"/>
    </w:rPr>
  </w:style>
  <w:style w:type="character" w:customStyle="1" w:styleId="BodyTextChar">
    <w:name w:val="Body Text Char"/>
    <w:link w:val="BodyText"/>
    <w:rsid w:val="00C65CC5"/>
    <w:rPr>
      <w:sz w:val="24"/>
      <w:szCs w:val="24"/>
      <w:lang w:val="en-US" w:eastAsia="en-US"/>
    </w:rPr>
  </w:style>
  <w:style w:type="paragraph" w:styleId="NoSpacing">
    <w:name w:val="No Spacing"/>
    <w:uiPriority w:val="1"/>
    <w:qFormat/>
    <w:rsid w:val="00666F49"/>
    <w:rPr>
      <w:sz w:val="24"/>
      <w:szCs w:val="24"/>
      <w:lang w:val="en-US" w:eastAsia="en-US"/>
    </w:rPr>
  </w:style>
  <w:style w:type="character" w:customStyle="1" w:styleId="HeaderChar">
    <w:name w:val="Header Char"/>
    <w:link w:val="Header"/>
    <w:uiPriority w:val="99"/>
    <w:rsid w:val="0022728D"/>
    <w:rPr>
      <w:sz w:val="24"/>
      <w:szCs w:val="24"/>
      <w:lang w:val="en-US" w:eastAsia="en-US"/>
    </w:rPr>
  </w:style>
  <w:style w:type="paragraph" w:styleId="ListParagraph">
    <w:name w:val="List Paragraph"/>
    <w:basedOn w:val="Normal"/>
    <w:uiPriority w:val="34"/>
    <w:qFormat/>
    <w:rsid w:val="00A47792"/>
    <w:pPr>
      <w:spacing w:after="200" w:line="360"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632027"/>
    <w:pPr>
      <w:bidi/>
      <w:spacing w:after="200" w:line="360" w:lineRule="auto"/>
    </w:pPr>
    <w:rPr>
      <w:rFonts w:eastAsiaTheme="minorEastAsia"/>
    </w:rPr>
  </w:style>
  <w:style w:type="character" w:customStyle="1" w:styleId="Heading3Char">
    <w:name w:val="Heading 3 Char"/>
    <w:basedOn w:val="DefaultParagraphFont"/>
    <w:link w:val="Heading3"/>
    <w:uiPriority w:val="9"/>
    <w:rsid w:val="00B314AC"/>
    <w:rPr>
      <w:rFonts w:ascii="Arial" w:hAnsi="Arial" w:cs="Arial"/>
      <w:b/>
      <w:bCs/>
      <w:sz w:val="36"/>
      <w:szCs w:val="36"/>
      <w:lang w:val="en-CA" w:eastAsia="en-CA"/>
    </w:rPr>
  </w:style>
  <w:style w:type="character" w:styleId="PlaceholderText">
    <w:name w:val="Placeholder Text"/>
    <w:basedOn w:val="DefaultParagraphFont"/>
    <w:uiPriority w:val="99"/>
    <w:semiHidden/>
    <w:rsid w:val="00D93179"/>
    <w:rPr>
      <w:color w:val="808080"/>
    </w:rPr>
  </w:style>
  <w:style w:type="character" w:customStyle="1" w:styleId="Heading1Char">
    <w:name w:val="Heading 1 Char"/>
    <w:basedOn w:val="DefaultParagraphFont"/>
    <w:link w:val="Heading1"/>
    <w:rsid w:val="009509B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semiHidden/>
    <w:rsid w:val="009509B0"/>
    <w:rPr>
      <w:rFonts w:asciiTheme="majorHAnsi" w:eastAsiaTheme="majorEastAsia" w:hAnsiTheme="majorHAnsi" w:cstheme="majorBidi"/>
      <w:color w:val="365F91" w:themeColor="accent1" w:themeShade="BF"/>
      <w:sz w:val="26"/>
      <w:szCs w:val="26"/>
      <w:lang w:val="en-US" w:eastAsia="en-US"/>
    </w:rPr>
  </w:style>
  <w:style w:type="character" w:customStyle="1" w:styleId="documenttype">
    <w:name w:val="documenttype"/>
    <w:basedOn w:val="DefaultParagraphFont"/>
    <w:rsid w:val="00EB39EB"/>
  </w:style>
  <w:style w:type="character" w:customStyle="1" w:styleId="doctitle">
    <w:name w:val="doctitle"/>
    <w:basedOn w:val="DefaultParagraphFont"/>
    <w:rsid w:val="00EB39EB"/>
  </w:style>
  <w:style w:type="paragraph" w:styleId="HTMLPreformatted">
    <w:name w:val="HTML Preformatted"/>
    <w:basedOn w:val="Normal"/>
    <w:link w:val="HTMLPreformattedChar"/>
    <w:uiPriority w:val="99"/>
    <w:unhideWhenUsed/>
    <w:rsid w:val="00EB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color w:val="000000"/>
      <w:szCs w:val="20"/>
      <w:lang w:bidi="th-TH"/>
    </w:rPr>
  </w:style>
  <w:style w:type="character" w:customStyle="1" w:styleId="HTMLPreformattedChar">
    <w:name w:val="HTML Preformatted Char"/>
    <w:basedOn w:val="DefaultParagraphFont"/>
    <w:link w:val="HTMLPreformatted"/>
    <w:uiPriority w:val="99"/>
    <w:rsid w:val="00EB39EB"/>
    <w:rPr>
      <w:rFonts w:ascii="Arial" w:hAnsi="Arial" w:cs="Arial"/>
      <w:color w:val="000000"/>
      <w:lang w:val="en-US" w:eastAsia="en-US" w:bidi="th-TH"/>
    </w:rPr>
  </w:style>
  <w:style w:type="table" w:styleId="MediumShading1-Accent5">
    <w:name w:val="Medium Shading 1 Accent 5"/>
    <w:basedOn w:val="TableNormal"/>
    <w:uiPriority w:val="63"/>
    <w:rsid w:val="009E021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2C1F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CF532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B0"/>
    <w:pPr>
      <w:jc w:val="both"/>
    </w:pPr>
    <w:rPr>
      <w:szCs w:val="24"/>
      <w:lang w:val="en-US" w:eastAsia="en-US"/>
    </w:rPr>
  </w:style>
  <w:style w:type="paragraph" w:styleId="Heading1">
    <w:name w:val="heading 1"/>
    <w:basedOn w:val="Normal"/>
    <w:next w:val="Normal"/>
    <w:link w:val="Heading1Char"/>
    <w:qFormat/>
    <w:rsid w:val="009509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509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314AC"/>
    <w:pPr>
      <w:spacing w:before="100" w:beforeAutospacing="1" w:after="100" w:afterAutospacing="1" w:line="240" w:lineRule="atLeast"/>
      <w:outlineLvl w:val="2"/>
    </w:pPr>
    <w:rPr>
      <w:rFonts w:ascii="Arial" w:hAnsi="Arial" w:cs="Arial"/>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F57"/>
  </w:style>
  <w:style w:type="table" w:styleId="TableGrid">
    <w:name w:val="Table Grid"/>
    <w:basedOn w:val="TableNormal"/>
    <w:uiPriority w:val="59"/>
    <w:rsid w:val="00502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C106E"/>
    <w:pPr>
      <w:tabs>
        <w:tab w:val="center" w:pos="4320"/>
        <w:tab w:val="right" w:pos="8640"/>
      </w:tabs>
    </w:pPr>
  </w:style>
  <w:style w:type="character" w:styleId="PageNumber">
    <w:name w:val="page number"/>
    <w:basedOn w:val="DefaultParagraphFont"/>
    <w:rsid w:val="00BC106E"/>
  </w:style>
  <w:style w:type="paragraph" w:styleId="Header">
    <w:name w:val="header"/>
    <w:basedOn w:val="Normal"/>
    <w:link w:val="HeaderChar"/>
    <w:uiPriority w:val="99"/>
    <w:rsid w:val="00BC106E"/>
    <w:pPr>
      <w:tabs>
        <w:tab w:val="center" w:pos="4320"/>
        <w:tab w:val="right" w:pos="8640"/>
      </w:tabs>
    </w:pPr>
  </w:style>
  <w:style w:type="paragraph" w:styleId="BalloonText">
    <w:name w:val="Balloon Text"/>
    <w:basedOn w:val="Normal"/>
    <w:semiHidden/>
    <w:rsid w:val="00441B04"/>
    <w:rPr>
      <w:rFonts w:ascii="Tahoma" w:hAnsi="Tahoma" w:cs="Tahoma"/>
      <w:sz w:val="16"/>
      <w:szCs w:val="16"/>
    </w:rPr>
  </w:style>
  <w:style w:type="paragraph" w:styleId="BodyTextIndent">
    <w:name w:val="Body Text Indent"/>
    <w:basedOn w:val="Normal"/>
    <w:rsid w:val="00072912"/>
    <w:pPr>
      <w:spacing w:after="120"/>
      <w:ind w:left="283"/>
    </w:pPr>
  </w:style>
  <w:style w:type="paragraph" w:styleId="Title">
    <w:name w:val="Title"/>
    <w:basedOn w:val="Normal"/>
    <w:qFormat/>
    <w:rsid w:val="00072912"/>
    <w:pPr>
      <w:jc w:val="center"/>
    </w:pPr>
    <w:rPr>
      <w:b/>
      <w:bCs/>
      <w:sz w:val="28"/>
    </w:rPr>
  </w:style>
  <w:style w:type="character" w:styleId="Hyperlink">
    <w:name w:val="Hyperlink"/>
    <w:rsid w:val="00072912"/>
    <w:rPr>
      <w:color w:val="0000FF"/>
      <w:u w:val="single"/>
    </w:rPr>
  </w:style>
  <w:style w:type="character" w:customStyle="1" w:styleId="FooterChar">
    <w:name w:val="Footer Char"/>
    <w:link w:val="Footer"/>
    <w:uiPriority w:val="99"/>
    <w:rsid w:val="008633C3"/>
    <w:rPr>
      <w:sz w:val="24"/>
      <w:szCs w:val="24"/>
      <w:lang w:val="en-US" w:eastAsia="en-US"/>
    </w:rPr>
  </w:style>
  <w:style w:type="character" w:customStyle="1" w:styleId="BodyTextChar">
    <w:name w:val="Body Text Char"/>
    <w:link w:val="BodyText"/>
    <w:rsid w:val="00C65CC5"/>
    <w:rPr>
      <w:sz w:val="24"/>
      <w:szCs w:val="24"/>
      <w:lang w:val="en-US" w:eastAsia="en-US"/>
    </w:rPr>
  </w:style>
  <w:style w:type="paragraph" w:styleId="NoSpacing">
    <w:name w:val="No Spacing"/>
    <w:uiPriority w:val="1"/>
    <w:qFormat/>
    <w:rsid w:val="00666F49"/>
    <w:rPr>
      <w:sz w:val="24"/>
      <w:szCs w:val="24"/>
      <w:lang w:val="en-US" w:eastAsia="en-US"/>
    </w:rPr>
  </w:style>
  <w:style w:type="character" w:customStyle="1" w:styleId="HeaderChar">
    <w:name w:val="Header Char"/>
    <w:link w:val="Header"/>
    <w:uiPriority w:val="99"/>
    <w:rsid w:val="0022728D"/>
    <w:rPr>
      <w:sz w:val="24"/>
      <w:szCs w:val="24"/>
      <w:lang w:val="en-US" w:eastAsia="en-US"/>
    </w:rPr>
  </w:style>
  <w:style w:type="paragraph" w:styleId="ListParagraph">
    <w:name w:val="List Paragraph"/>
    <w:basedOn w:val="Normal"/>
    <w:uiPriority w:val="34"/>
    <w:qFormat/>
    <w:rsid w:val="00A47792"/>
    <w:pPr>
      <w:spacing w:after="200" w:line="360"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632027"/>
    <w:pPr>
      <w:bidi/>
      <w:spacing w:after="200" w:line="360" w:lineRule="auto"/>
    </w:pPr>
    <w:rPr>
      <w:rFonts w:eastAsiaTheme="minorEastAsia"/>
    </w:rPr>
  </w:style>
  <w:style w:type="character" w:customStyle="1" w:styleId="Heading3Char">
    <w:name w:val="Heading 3 Char"/>
    <w:basedOn w:val="DefaultParagraphFont"/>
    <w:link w:val="Heading3"/>
    <w:uiPriority w:val="9"/>
    <w:rsid w:val="00B314AC"/>
    <w:rPr>
      <w:rFonts w:ascii="Arial" w:hAnsi="Arial" w:cs="Arial"/>
      <w:b/>
      <w:bCs/>
      <w:sz w:val="36"/>
      <w:szCs w:val="36"/>
      <w:lang w:val="en-CA" w:eastAsia="en-CA"/>
    </w:rPr>
  </w:style>
  <w:style w:type="character" w:styleId="PlaceholderText">
    <w:name w:val="Placeholder Text"/>
    <w:basedOn w:val="DefaultParagraphFont"/>
    <w:uiPriority w:val="99"/>
    <w:semiHidden/>
    <w:rsid w:val="00D93179"/>
    <w:rPr>
      <w:color w:val="808080"/>
    </w:rPr>
  </w:style>
  <w:style w:type="character" w:customStyle="1" w:styleId="Heading1Char">
    <w:name w:val="Heading 1 Char"/>
    <w:basedOn w:val="DefaultParagraphFont"/>
    <w:link w:val="Heading1"/>
    <w:rsid w:val="009509B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semiHidden/>
    <w:rsid w:val="009509B0"/>
    <w:rPr>
      <w:rFonts w:asciiTheme="majorHAnsi" w:eastAsiaTheme="majorEastAsia" w:hAnsiTheme="majorHAnsi" w:cstheme="majorBidi"/>
      <w:color w:val="365F91" w:themeColor="accent1" w:themeShade="BF"/>
      <w:sz w:val="26"/>
      <w:szCs w:val="26"/>
      <w:lang w:val="en-US" w:eastAsia="en-US"/>
    </w:rPr>
  </w:style>
  <w:style w:type="character" w:customStyle="1" w:styleId="documenttype">
    <w:name w:val="documenttype"/>
    <w:basedOn w:val="DefaultParagraphFont"/>
    <w:rsid w:val="00EB39EB"/>
  </w:style>
  <w:style w:type="character" w:customStyle="1" w:styleId="doctitle">
    <w:name w:val="doctitle"/>
    <w:basedOn w:val="DefaultParagraphFont"/>
    <w:rsid w:val="00EB39EB"/>
  </w:style>
  <w:style w:type="paragraph" w:styleId="HTMLPreformatted">
    <w:name w:val="HTML Preformatted"/>
    <w:basedOn w:val="Normal"/>
    <w:link w:val="HTMLPreformattedChar"/>
    <w:uiPriority w:val="99"/>
    <w:unhideWhenUsed/>
    <w:rsid w:val="00EB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color w:val="000000"/>
      <w:szCs w:val="20"/>
      <w:lang w:bidi="th-TH"/>
    </w:rPr>
  </w:style>
  <w:style w:type="character" w:customStyle="1" w:styleId="HTMLPreformattedChar">
    <w:name w:val="HTML Preformatted Char"/>
    <w:basedOn w:val="DefaultParagraphFont"/>
    <w:link w:val="HTMLPreformatted"/>
    <w:uiPriority w:val="99"/>
    <w:rsid w:val="00EB39EB"/>
    <w:rPr>
      <w:rFonts w:ascii="Arial" w:hAnsi="Arial" w:cs="Arial"/>
      <w:color w:val="000000"/>
      <w:lang w:val="en-US" w:eastAsia="en-US" w:bidi="th-TH"/>
    </w:rPr>
  </w:style>
  <w:style w:type="table" w:styleId="MediumShading1-Accent5">
    <w:name w:val="Medium Shading 1 Accent 5"/>
    <w:basedOn w:val="TableNormal"/>
    <w:uiPriority w:val="63"/>
    <w:rsid w:val="009E021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2C1F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CF532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726">
      <w:bodyDiv w:val="1"/>
      <w:marLeft w:val="0"/>
      <w:marRight w:val="0"/>
      <w:marTop w:val="0"/>
      <w:marBottom w:val="0"/>
      <w:divBdr>
        <w:top w:val="none" w:sz="0" w:space="0" w:color="auto"/>
        <w:left w:val="none" w:sz="0" w:space="0" w:color="auto"/>
        <w:bottom w:val="none" w:sz="0" w:space="0" w:color="auto"/>
        <w:right w:val="none" w:sz="0" w:space="0" w:color="auto"/>
      </w:divBdr>
    </w:div>
    <w:div w:id="159545059">
      <w:bodyDiv w:val="1"/>
      <w:marLeft w:val="0"/>
      <w:marRight w:val="0"/>
      <w:marTop w:val="0"/>
      <w:marBottom w:val="0"/>
      <w:divBdr>
        <w:top w:val="none" w:sz="0" w:space="0" w:color="auto"/>
        <w:left w:val="none" w:sz="0" w:space="0" w:color="auto"/>
        <w:bottom w:val="none" w:sz="0" w:space="0" w:color="auto"/>
        <w:right w:val="none" w:sz="0" w:space="0" w:color="auto"/>
      </w:divBdr>
    </w:div>
    <w:div w:id="180945340">
      <w:bodyDiv w:val="1"/>
      <w:marLeft w:val="0"/>
      <w:marRight w:val="0"/>
      <w:marTop w:val="0"/>
      <w:marBottom w:val="0"/>
      <w:divBdr>
        <w:top w:val="none" w:sz="0" w:space="0" w:color="auto"/>
        <w:left w:val="none" w:sz="0" w:space="0" w:color="auto"/>
        <w:bottom w:val="none" w:sz="0" w:space="0" w:color="auto"/>
        <w:right w:val="none" w:sz="0" w:space="0" w:color="auto"/>
      </w:divBdr>
    </w:div>
    <w:div w:id="191311750">
      <w:bodyDiv w:val="1"/>
      <w:marLeft w:val="0"/>
      <w:marRight w:val="0"/>
      <w:marTop w:val="0"/>
      <w:marBottom w:val="0"/>
      <w:divBdr>
        <w:top w:val="none" w:sz="0" w:space="0" w:color="auto"/>
        <w:left w:val="none" w:sz="0" w:space="0" w:color="auto"/>
        <w:bottom w:val="none" w:sz="0" w:space="0" w:color="auto"/>
        <w:right w:val="none" w:sz="0" w:space="0" w:color="auto"/>
      </w:divBdr>
    </w:div>
    <w:div w:id="235170475">
      <w:bodyDiv w:val="1"/>
      <w:marLeft w:val="0"/>
      <w:marRight w:val="0"/>
      <w:marTop w:val="0"/>
      <w:marBottom w:val="0"/>
      <w:divBdr>
        <w:top w:val="none" w:sz="0" w:space="0" w:color="auto"/>
        <w:left w:val="none" w:sz="0" w:space="0" w:color="auto"/>
        <w:bottom w:val="none" w:sz="0" w:space="0" w:color="auto"/>
        <w:right w:val="none" w:sz="0" w:space="0" w:color="auto"/>
      </w:divBdr>
    </w:div>
    <w:div w:id="359088524">
      <w:bodyDiv w:val="1"/>
      <w:marLeft w:val="0"/>
      <w:marRight w:val="0"/>
      <w:marTop w:val="0"/>
      <w:marBottom w:val="0"/>
      <w:divBdr>
        <w:top w:val="none" w:sz="0" w:space="0" w:color="auto"/>
        <w:left w:val="none" w:sz="0" w:space="0" w:color="auto"/>
        <w:bottom w:val="none" w:sz="0" w:space="0" w:color="auto"/>
        <w:right w:val="none" w:sz="0" w:space="0" w:color="auto"/>
      </w:divBdr>
    </w:div>
    <w:div w:id="491992815">
      <w:bodyDiv w:val="1"/>
      <w:marLeft w:val="0"/>
      <w:marRight w:val="0"/>
      <w:marTop w:val="0"/>
      <w:marBottom w:val="0"/>
      <w:divBdr>
        <w:top w:val="none" w:sz="0" w:space="0" w:color="auto"/>
        <w:left w:val="none" w:sz="0" w:space="0" w:color="auto"/>
        <w:bottom w:val="none" w:sz="0" w:space="0" w:color="auto"/>
        <w:right w:val="none" w:sz="0" w:space="0" w:color="auto"/>
      </w:divBdr>
    </w:div>
    <w:div w:id="600139972">
      <w:bodyDiv w:val="1"/>
      <w:marLeft w:val="0"/>
      <w:marRight w:val="0"/>
      <w:marTop w:val="0"/>
      <w:marBottom w:val="0"/>
      <w:divBdr>
        <w:top w:val="none" w:sz="0" w:space="0" w:color="auto"/>
        <w:left w:val="none" w:sz="0" w:space="0" w:color="auto"/>
        <w:bottom w:val="none" w:sz="0" w:space="0" w:color="auto"/>
        <w:right w:val="none" w:sz="0" w:space="0" w:color="auto"/>
      </w:divBdr>
    </w:div>
    <w:div w:id="655886492">
      <w:bodyDiv w:val="1"/>
      <w:marLeft w:val="0"/>
      <w:marRight w:val="0"/>
      <w:marTop w:val="0"/>
      <w:marBottom w:val="0"/>
      <w:divBdr>
        <w:top w:val="none" w:sz="0" w:space="0" w:color="auto"/>
        <w:left w:val="none" w:sz="0" w:space="0" w:color="auto"/>
        <w:bottom w:val="none" w:sz="0" w:space="0" w:color="auto"/>
        <w:right w:val="none" w:sz="0" w:space="0" w:color="auto"/>
      </w:divBdr>
    </w:div>
    <w:div w:id="682633556">
      <w:bodyDiv w:val="1"/>
      <w:marLeft w:val="0"/>
      <w:marRight w:val="0"/>
      <w:marTop w:val="0"/>
      <w:marBottom w:val="0"/>
      <w:divBdr>
        <w:top w:val="none" w:sz="0" w:space="0" w:color="auto"/>
        <w:left w:val="none" w:sz="0" w:space="0" w:color="auto"/>
        <w:bottom w:val="none" w:sz="0" w:space="0" w:color="auto"/>
        <w:right w:val="none" w:sz="0" w:space="0" w:color="auto"/>
      </w:divBdr>
    </w:div>
    <w:div w:id="698044174">
      <w:bodyDiv w:val="1"/>
      <w:marLeft w:val="0"/>
      <w:marRight w:val="0"/>
      <w:marTop w:val="0"/>
      <w:marBottom w:val="0"/>
      <w:divBdr>
        <w:top w:val="none" w:sz="0" w:space="0" w:color="auto"/>
        <w:left w:val="none" w:sz="0" w:space="0" w:color="auto"/>
        <w:bottom w:val="none" w:sz="0" w:space="0" w:color="auto"/>
        <w:right w:val="none" w:sz="0" w:space="0" w:color="auto"/>
      </w:divBdr>
    </w:div>
    <w:div w:id="718826152">
      <w:bodyDiv w:val="1"/>
      <w:marLeft w:val="0"/>
      <w:marRight w:val="0"/>
      <w:marTop w:val="0"/>
      <w:marBottom w:val="0"/>
      <w:divBdr>
        <w:top w:val="none" w:sz="0" w:space="0" w:color="auto"/>
        <w:left w:val="none" w:sz="0" w:space="0" w:color="auto"/>
        <w:bottom w:val="none" w:sz="0" w:space="0" w:color="auto"/>
        <w:right w:val="none" w:sz="0" w:space="0" w:color="auto"/>
      </w:divBdr>
    </w:div>
    <w:div w:id="746809679">
      <w:bodyDiv w:val="1"/>
      <w:marLeft w:val="0"/>
      <w:marRight w:val="0"/>
      <w:marTop w:val="0"/>
      <w:marBottom w:val="0"/>
      <w:divBdr>
        <w:top w:val="none" w:sz="0" w:space="0" w:color="auto"/>
        <w:left w:val="none" w:sz="0" w:space="0" w:color="auto"/>
        <w:bottom w:val="none" w:sz="0" w:space="0" w:color="auto"/>
        <w:right w:val="none" w:sz="0" w:space="0" w:color="auto"/>
      </w:divBdr>
    </w:div>
    <w:div w:id="814027585">
      <w:bodyDiv w:val="1"/>
      <w:marLeft w:val="0"/>
      <w:marRight w:val="0"/>
      <w:marTop w:val="0"/>
      <w:marBottom w:val="0"/>
      <w:divBdr>
        <w:top w:val="none" w:sz="0" w:space="0" w:color="auto"/>
        <w:left w:val="none" w:sz="0" w:space="0" w:color="auto"/>
        <w:bottom w:val="none" w:sz="0" w:space="0" w:color="auto"/>
        <w:right w:val="none" w:sz="0" w:space="0" w:color="auto"/>
      </w:divBdr>
    </w:div>
    <w:div w:id="819883342">
      <w:bodyDiv w:val="1"/>
      <w:marLeft w:val="0"/>
      <w:marRight w:val="0"/>
      <w:marTop w:val="0"/>
      <w:marBottom w:val="0"/>
      <w:divBdr>
        <w:top w:val="none" w:sz="0" w:space="0" w:color="auto"/>
        <w:left w:val="none" w:sz="0" w:space="0" w:color="auto"/>
        <w:bottom w:val="none" w:sz="0" w:space="0" w:color="auto"/>
        <w:right w:val="none" w:sz="0" w:space="0" w:color="auto"/>
      </w:divBdr>
    </w:div>
    <w:div w:id="820661858">
      <w:bodyDiv w:val="1"/>
      <w:marLeft w:val="0"/>
      <w:marRight w:val="0"/>
      <w:marTop w:val="0"/>
      <w:marBottom w:val="0"/>
      <w:divBdr>
        <w:top w:val="none" w:sz="0" w:space="0" w:color="auto"/>
        <w:left w:val="none" w:sz="0" w:space="0" w:color="auto"/>
        <w:bottom w:val="none" w:sz="0" w:space="0" w:color="auto"/>
        <w:right w:val="none" w:sz="0" w:space="0" w:color="auto"/>
      </w:divBdr>
    </w:div>
    <w:div w:id="870068700">
      <w:bodyDiv w:val="1"/>
      <w:marLeft w:val="0"/>
      <w:marRight w:val="0"/>
      <w:marTop w:val="0"/>
      <w:marBottom w:val="0"/>
      <w:divBdr>
        <w:top w:val="none" w:sz="0" w:space="0" w:color="auto"/>
        <w:left w:val="none" w:sz="0" w:space="0" w:color="auto"/>
        <w:bottom w:val="none" w:sz="0" w:space="0" w:color="auto"/>
        <w:right w:val="none" w:sz="0" w:space="0" w:color="auto"/>
      </w:divBdr>
    </w:div>
    <w:div w:id="887304486">
      <w:bodyDiv w:val="1"/>
      <w:marLeft w:val="0"/>
      <w:marRight w:val="0"/>
      <w:marTop w:val="0"/>
      <w:marBottom w:val="0"/>
      <w:divBdr>
        <w:top w:val="none" w:sz="0" w:space="0" w:color="auto"/>
        <w:left w:val="none" w:sz="0" w:space="0" w:color="auto"/>
        <w:bottom w:val="none" w:sz="0" w:space="0" w:color="auto"/>
        <w:right w:val="none" w:sz="0" w:space="0" w:color="auto"/>
      </w:divBdr>
    </w:div>
    <w:div w:id="907154203">
      <w:bodyDiv w:val="1"/>
      <w:marLeft w:val="0"/>
      <w:marRight w:val="0"/>
      <w:marTop w:val="0"/>
      <w:marBottom w:val="0"/>
      <w:divBdr>
        <w:top w:val="none" w:sz="0" w:space="0" w:color="auto"/>
        <w:left w:val="none" w:sz="0" w:space="0" w:color="auto"/>
        <w:bottom w:val="none" w:sz="0" w:space="0" w:color="auto"/>
        <w:right w:val="none" w:sz="0" w:space="0" w:color="auto"/>
      </w:divBdr>
    </w:div>
    <w:div w:id="953563571">
      <w:bodyDiv w:val="1"/>
      <w:marLeft w:val="0"/>
      <w:marRight w:val="0"/>
      <w:marTop w:val="0"/>
      <w:marBottom w:val="0"/>
      <w:divBdr>
        <w:top w:val="none" w:sz="0" w:space="0" w:color="auto"/>
        <w:left w:val="none" w:sz="0" w:space="0" w:color="auto"/>
        <w:bottom w:val="none" w:sz="0" w:space="0" w:color="auto"/>
        <w:right w:val="none" w:sz="0" w:space="0" w:color="auto"/>
      </w:divBdr>
    </w:div>
    <w:div w:id="1007253195">
      <w:bodyDiv w:val="1"/>
      <w:marLeft w:val="0"/>
      <w:marRight w:val="0"/>
      <w:marTop w:val="0"/>
      <w:marBottom w:val="0"/>
      <w:divBdr>
        <w:top w:val="none" w:sz="0" w:space="0" w:color="auto"/>
        <w:left w:val="none" w:sz="0" w:space="0" w:color="auto"/>
        <w:bottom w:val="none" w:sz="0" w:space="0" w:color="auto"/>
        <w:right w:val="none" w:sz="0" w:space="0" w:color="auto"/>
      </w:divBdr>
    </w:div>
    <w:div w:id="1066338364">
      <w:bodyDiv w:val="1"/>
      <w:marLeft w:val="0"/>
      <w:marRight w:val="0"/>
      <w:marTop w:val="0"/>
      <w:marBottom w:val="0"/>
      <w:divBdr>
        <w:top w:val="none" w:sz="0" w:space="0" w:color="auto"/>
        <w:left w:val="none" w:sz="0" w:space="0" w:color="auto"/>
        <w:bottom w:val="none" w:sz="0" w:space="0" w:color="auto"/>
        <w:right w:val="none" w:sz="0" w:space="0" w:color="auto"/>
      </w:divBdr>
    </w:div>
    <w:div w:id="1126853536">
      <w:bodyDiv w:val="1"/>
      <w:marLeft w:val="0"/>
      <w:marRight w:val="0"/>
      <w:marTop w:val="0"/>
      <w:marBottom w:val="0"/>
      <w:divBdr>
        <w:top w:val="none" w:sz="0" w:space="0" w:color="auto"/>
        <w:left w:val="none" w:sz="0" w:space="0" w:color="auto"/>
        <w:bottom w:val="none" w:sz="0" w:space="0" w:color="auto"/>
        <w:right w:val="none" w:sz="0" w:space="0" w:color="auto"/>
      </w:divBdr>
    </w:div>
    <w:div w:id="1133792374">
      <w:bodyDiv w:val="1"/>
      <w:marLeft w:val="0"/>
      <w:marRight w:val="0"/>
      <w:marTop w:val="0"/>
      <w:marBottom w:val="0"/>
      <w:divBdr>
        <w:top w:val="none" w:sz="0" w:space="0" w:color="auto"/>
        <w:left w:val="none" w:sz="0" w:space="0" w:color="auto"/>
        <w:bottom w:val="none" w:sz="0" w:space="0" w:color="auto"/>
        <w:right w:val="none" w:sz="0" w:space="0" w:color="auto"/>
      </w:divBdr>
    </w:div>
    <w:div w:id="1199006108">
      <w:bodyDiv w:val="1"/>
      <w:marLeft w:val="0"/>
      <w:marRight w:val="0"/>
      <w:marTop w:val="0"/>
      <w:marBottom w:val="0"/>
      <w:divBdr>
        <w:top w:val="none" w:sz="0" w:space="0" w:color="auto"/>
        <w:left w:val="none" w:sz="0" w:space="0" w:color="auto"/>
        <w:bottom w:val="none" w:sz="0" w:space="0" w:color="auto"/>
        <w:right w:val="none" w:sz="0" w:space="0" w:color="auto"/>
      </w:divBdr>
    </w:div>
    <w:div w:id="1216547083">
      <w:bodyDiv w:val="1"/>
      <w:marLeft w:val="0"/>
      <w:marRight w:val="0"/>
      <w:marTop w:val="0"/>
      <w:marBottom w:val="0"/>
      <w:divBdr>
        <w:top w:val="none" w:sz="0" w:space="0" w:color="auto"/>
        <w:left w:val="none" w:sz="0" w:space="0" w:color="auto"/>
        <w:bottom w:val="none" w:sz="0" w:space="0" w:color="auto"/>
        <w:right w:val="none" w:sz="0" w:space="0" w:color="auto"/>
      </w:divBdr>
      <w:divsChild>
        <w:div w:id="781607534">
          <w:marLeft w:val="0"/>
          <w:marRight w:val="0"/>
          <w:marTop w:val="0"/>
          <w:marBottom w:val="0"/>
          <w:divBdr>
            <w:top w:val="none" w:sz="0" w:space="0" w:color="auto"/>
            <w:left w:val="none" w:sz="0" w:space="0" w:color="auto"/>
            <w:bottom w:val="none" w:sz="0" w:space="0" w:color="auto"/>
            <w:right w:val="none" w:sz="0" w:space="0" w:color="auto"/>
          </w:divBdr>
          <w:divsChild>
            <w:div w:id="235435137">
              <w:marLeft w:val="0"/>
              <w:marRight w:val="0"/>
              <w:marTop w:val="0"/>
              <w:marBottom w:val="0"/>
              <w:divBdr>
                <w:top w:val="none" w:sz="0" w:space="0" w:color="auto"/>
                <w:left w:val="none" w:sz="0" w:space="0" w:color="auto"/>
                <w:bottom w:val="none" w:sz="0" w:space="0" w:color="auto"/>
                <w:right w:val="none" w:sz="0" w:space="0" w:color="auto"/>
              </w:divBdr>
            </w:div>
            <w:div w:id="17042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545">
      <w:bodyDiv w:val="1"/>
      <w:marLeft w:val="0"/>
      <w:marRight w:val="0"/>
      <w:marTop w:val="0"/>
      <w:marBottom w:val="0"/>
      <w:divBdr>
        <w:top w:val="none" w:sz="0" w:space="0" w:color="auto"/>
        <w:left w:val="none" w:sz="0" w:space="0" w:color="auto"/>
        <w:bottom w:val="none" w:sz="0" w:space="0" w:color="auto"/>
        <w:right w:val="none" w:sz="0" w:space="0" w:color="auto"/>
      </w:divBdr>
    </w:div>
    <w:div w:id="1277100101">
      <w:bodyDiv w:val="1"/>
      <w:marLeft w:val="0"/>
      <w:marRight w:val="0"/>
      <w:marTop w:val="0"/>
      <w:marBottom w:val="0"/>
      <w:divBdr>
        <w:top w:val="none" w:sz="0" w:space="0" w:color="auto"/>
        <w:left w:val="none" w:sz="0" w:space="0" w:color="auto"/>
        <w:bottom w:val="none" w:sz="0" w:space="0" w:color="auto"/>
        <w:right w:val="none" w:sz="0" w:space="0" w:color="auto"/>
      </w:divBdr>
    </w:div>
    <w:div w:id="1317566961">
      <w:bodyDiv w:val="1"/>
      <w:marLeft w:val="0"/>
      <w:marRight w:val="0"/>
      <w:marTop w:val="0"/>
      <w:marBottom w:val="0"/>
      <w:divBdr>
        <w:top w:val="none" w:sz="0" w:space="0" w:color="auto"/>
        <w:left w:val="none" w:sz="0" w:space="0" w:color="auto"/>
        <w:bottom w:val="none" w:sz="0" w:space="0" w:color="auto"/>
        <w:right w:val="none" w:sz="0" w:space="0" w:color="auto"/>
      </w:divBdr>
    </w:div>
    <w:div w:id="1373723437">
      <w:bodyDiv w:val="1"/>
      <w:marLeft w:val="0"/>
      <w:marRight w:val="0"/>
      <w:marTop w:val="0"/>
      <w:marBottom w:val="0"/>
      <w:divBdr>
        <w:top w:val="none" w:sz="0" w:space="0" w:color="auto"/>
        <w:left w:val="none" w:sz="0" w:space="0" w:color="auto"/>
        <w:bottom w:val="none" w:sz="0" w:space="0" w:color="auto"/>
        <w:right w:val="none" w:sz="0" w:space="0" w:color="auto"/>
      </w:divBdr>
    </w:div>
    <w:div w:id="1482893040">
      <w:bodyDiv w:val="1"/>
      <w:marLeft w:val="0"/>
      <w:marRight w:val="0"/>
      <w:marTop w:val="0"/>
      <w:marBottom w:val="0"/>
      <w:divBdr>
        <w:top w:val="none" w:sz="0" w:space="0" w:color="auto"/>
        <w:left w:val="none" w:sz="0" w:space="0" w:color="auto"/>
        <w:bottom w:val="none" w:sz="0" w:space="0" w:color="auto"/>
        <w:right w:val="none" w:sz="0" w:space="0" w:color="auto"/>
      </w:divBdr>
    </w:div>
    <w:div w:id="1505978820">
      <w:bodyDiv w:val="1"/>
      <w:marLeft w:val="0"/>
      <w:marRight w:val="0"/>
      <w:marTop w:val="0"/>
      <w:marBottom w:val="0"/>
      <w:divBdr>
        <w:top w:val="none" w:sz="0" w:space="0" w:color="auto"/>
        <w:left w:val="none" w:sz="0" w:space="0" w:color="auto"/>
        <w:bottom w:val="none" w:sz="0" w:space="0" w:color="auto"/>
        <w:right w:val="none" w:sz="0" w:space="0" w:color="auto"/>
      </w:divBdr>
    </w:div>
    <w:div w:id="1610311291">
      <w:bodyDiv w:val="1"/>
      <w:marLeft w:val="0"/>
      <w:marRight w:val="0"/>
      <w:marTop w:val="0"/>
      <w:marBottom w:val="0"/>
      <w:divBdr>
        <w:top w:val="none" w:sz="0" w:space="0" w:color="auto"/>
        <w:left w:val="none" w:sz="0" w:space="0" w:color="auto"/>
        <w:bottom w:val="none" w:sz="0" w:space="0" w:color="auto"/>
        <w:right w:val="none" w:sz="0" w:space="0" w:color="auto"/>
      </w:divBdr>
    </w:div>
    <w:div w:id="1622226408">
      <w:bodyDiv w:val="1"/>
      <w:marLeft w:val="0"/>
      <w:marRight w:val="0"/>
      <w:marTop w:val="0"/>
      <w:marBottom w:val="0"/>
      <w:divBdr>
        <w:top w:val="none" w:sz="0" w:space="0" w:color="auto"/>
        <w:left w:val="none" w:sz="0" w:space="0" w:color="auto"/>
        <w:bottom w:val="none" w:sz="0" w:space="0" w:color="auto"/>
        <w:right w:val="none" w:sz="0" w:space="0" w:color="auto"/>
      </w:divBdr>
    </w:div>
    <w:div w:id="1673948837">
      <w:bodyDiv w:val="1"/>
      <w:marLeft w:val="0"/>
      <w:marRight w:val="0"/>
      <w:marTop w:val="0"/>
      <w:marBottom w:val="0"/>
      <w:divBdr>
        <w:top w:val="none" w:sz="0" w:space="0" w:color="auto"/>
        <w:left w:val="none" w:sz="0" w:space="0" w:color="auto"/>
        <w:bottom w:val="none" w:sz="0" w:space="0" w:color="auto"/>
        <w:right w:val="none" w:sz="0" w:space="0" w:color="auto"/>
      </w:divBdr>
    </w:div>
    <w:div w:id="1722822288">
      <w:bodyDiv w:val="1"/>
      <w:marLeft w:val="0"/>
      <w:marRight w:val="0"/>
      <w:marTop w:val="0"/>
      <w:marBottom w:val="0"/>
      <w:divBdr>
        <w:top w:val="none" w:sz="0" w:space="0" w:color="auto"/>
        <w:left w:val="none" w:sz="0" w:space="0" w:color="auto"/>
        <w:bottom w:val="none" w:sz="0" w:space="0" w:color="auto"/>
        <w:right w:val="none" w:sz="0" w:space="0" w:color="auto"/>
      </w:divBdr>
    </w:div>
    <w:div w:id="1725593322">
      <w:bodyDiv w:val="1"/>
      <w:marLeft w:val="0"/>
      <w:marRight w:val="0"/>
      <w:marTop w:val="0"/>
      <w:marBottom w:val="0"/>
      <w:divBdr>
        <w:top w:val="none" w:sz="0" w:space="0" w:color="auto"/>
        <w:left w:val="none" w:sz="0" w:space="0" w:color="auto"/>
        <w:bottom w:val="none" w:sz="0" w:space="0" w:color="auto"/>
        <w:right w:val="none" w:sz="0" w:space="0" w:color="auto"/>
      </w:divBdr>
    </w:div>
    <w:div w:id="1745058788">
      <w:bodyDiv w:val="1"/>
      <w:marLeft w:val="0"/>
      <w:marRight w:val="0"/>
      <w:marTop w:val="0"/>
      <w:marBottom w:val="0"/>
      <w:divBdr>
        <w:top w:val="none" w:sz="0" w:space="0" w:color="auto"/>
        <w:left w:val="none" w:sz="0" w:space="0" w:color="auto"/>
        <w:bottom w:val="none" w:sz="0" w:space="0" w:color="auto"/>
        <w:right w:val="none" w:sz="0" w:space="0" w:color="auto"/>
      </w:divBdr>
    </w:div>
    <w:div w:id="1783380994">
      <w:bodyDiv w:val="1"/>
      <w:marLeft w:val="0"/>
      <w:marRight w:val="0"/>
      <w:marTop w:val="0"/>
      <w:marBottom w:val="0"/>
      <w:divBdr>
        <w:top w:val="none" w:sz="0" w:space="0" w:color="auto"/>
        <w:left w:val="none" w:sz="0" w:space="0" w:color="auto"/>
        <w:bottom w:val="none" w:sz="0" w:space="0" w:color="auto"/>
        <w:right w:val="none" w:sz="0" w:space="0" w:color="auto"/>
      </w:divBdr>
    </w:div>
    <w:div w:id="1802962069">
      <w:bodyDiv w:val="1"/>
      <w:marLeft w:val="0"/>
      <w:marRight w:val="0"/>
      <w:marTop w:val="0"/>
      <w:marBottom w:val="0"/>
      <w:divBdr>
        <w:top w:val="none" w:sz="0" w:space="0" w:color="auto"/>
        <w:left w:val="none" w:sz="0" w:space="0" w:color="auto"/>
        <w:bottom w:val="none" w:sz="0" w:space="0" w:color="auto"/>
        <w:right w:val="none" w:sz="0" w:space="0" w:color="auto"/>
      </w:divBdr>
    </w:div>
    <w:div w:id="2026907378">
      <w:bodyDiv w:val="1"/>
      <w:marLeft w:val="0"/>
      <w:marRight w:val="0"/>
      <w:marTop w:val="0"/>
      <w:marBottom w:val="0"/>
      <w:divBdr>
        <w:top w:val="none" w:sz="0" w:space="0" w:color="auto"/>
        <w:left w:val="none" w:sz="0" w:space="0" w:color="auto"/>
        <w:bottom w:val="none" w:sz="0" w:space="0" w:color="auto"/>
        <w:right w:val="none" w:sz="0" w:space="0" w:color="auto"/>
      </w:divBdr>
    </w:div>
    <w:div w:id="21083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5ABB-E175-4F17-BF35-2FDB4F41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1786</Words>
  <Characters>9932</Characters>
  <Application>Microsoft Office Word</Application>
  <DocSecurity>0</DocSecurity>
  <Lines>230</Lines>
  <Paragraphs>50</Paragraphs>
  <ScaleCrop>false</ScaleCrop>
  <HeadingPairs>
    <vt:vector size="2" baseType="variant">
      <vt:variant>
        <vt:lpstr>Title</vt:lpstr>
      </vt:variant>
      <vt:variant>
        <vt:i4>1</vt:i4>
      </vt:variant>
    </vt:vector>
  </HeadingPairs>
  <TitlesOfParts>
    <vt:vector size="1" baseType="lpstr">
      <vt:lpstr>International Journal of Bioprocess &amp; Biotechnological Advancements</vt:lpstr>
    </vt:vector>
  </TitlesOfParts>
  <Company>Hewlett-Packard</Company>
  <LinksUpToDate>false</LinksUpToDate>
  <CharactersWithSpaces>11668</CharactersWithSpaces>
  <SharedDoc>false</SharedDoc>
  <HLinks>
    <vt:vector size="12" baseType="variant">
      <vt:variant>
        <vt:i4>2031720</vt:i4>
      </vt:variant>
      <vt:variant>
        <vt:i4>3</vt:i4>
      </vt:variant>
      <vt:variant>
        <vt:i4>0</vt:i4>
      </vt:variant>
      <vt:variant>
        <vt:i4>5</vt:i4>
      </vt:variant>
      <vt:variant>
        <vt:lpwstr>mailto:abdel.ghaly@dal.ca</vt:lpwstr>
      </vt:variant>
      <vt:variant>
        <vt:lpwstr/>
      </vt:variant>
      <vt:variant>
        <vt:i4>5439515</vt:i4>
      </vt:variant>
      <vt:variant>
        <vt:i4>0</vt:i4>
      </vt:variant>
      <vt:variant>
        <vt:i4>0</vt:i4>
      </vt:variant>
      <vt:variant>
        <vt:i4>5</vt:i4>
      </vt:variant>
      <vt:variant>
        <vt:lpwstr>tel::902-494-6014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Bioprocess &amp; Biotechnological Advancements</dc:title>
  <dc:creator>JP</dc:creator>
  <cp:lastModifiedBy>admin</cp:lastModifiedBy>
  <cp:revision>6</cp:revision>
  <cp:lastPrinted>2018-03-09T10:46:00Z</cp:lastPrinted>
  <dcterms:created xsi:type="dcterms:W3CDTF">2019-02-14T08:58:00Z</dcterms:created>
  <dcterms:modified xsi:type="dcterms:W3CDTF">2019-07-11T10:32:00Z</dcterms:modified>
</cp:coreProperties>
</file>